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E6FA7A" w14:textId="1CB506D8" w:rsidR="001A7329" w:rsidRPr="00B85702" w:rsidRDefault="001A7329" w:rsidP="001A7329">
      <w:pPr>
        <w:rPr>
          <w:rFonts w:asciiTheme="minorHAnsi" w:hAnsiTheme="minorHAnsi"/>
          <w:b/>
          <w:sz w:val="22"/>
          <w:szCs w:val="22"/>
        </w:rPr>
      </w:pPr>
      <w:bookmarkStart w:id="0" w:name="_GoBack"/>
      <w:bookmarkEnd w:id="0"/>
      <w:r w:rsidRPr="00B85702">
        <w:rPr>
          <w:rFonts w:asciiTheme="minorHAnsi" w:hAnsiTheme="minorHAnsi"/>
          <w:b/>
          <w:sz w:val="22"/>
          <w:szCs w:val="22"/>
        </w:rPr>
        <w:t xml:space="preserve">Chapter </w:t>
      </w:r>
      <w:r w:rsidR="007D5614">
        <w:rPr>
          <w:rFonts w:asciiTheme="minorHAnsi" w:hAnsiTheme="minorHAnsi"/>
          <w:b/>
          <w:sz w:val="22"/>
          <w:szCs w:val="22"/>
        </w:rPr>
        <w:t>9</w:t>
      </w:r>
      <w:r w:rsidRPr="00B85702">
        <w:rPr>
          <w:rFonts w:asciiTheme="minorHAnsi" w:hAnsiTheme="minorHAnsi"/>
          <w:b/>
          <w:sz w:val="22"/>
          <w:szCs w:val="22"/>
        </w:rPr>
        <w:t xml:space="preserve">– Advanced Accounting, </w:t>
      </w:r>
      <w:r w:rsidR="00945774">
        <w:rPr>
          <w:rFonts w:asciiTheme="minorHAnsi" w:hAnsiTheme="minorHAnsi"/>
          <w:b/>
          <w:sz w:val="22"/>
          <w:szCs w:val="22"/>
        </w:rPr>
        <w:t>4</w:t>
      </w:r>
      <w:r w:rsidR="00945774" w:rsidRPr="00D7007F">
        <w:rPr>
          <w:rFonts w:asciiTheme="minorHAnsi" w:hAnsiTheme="minorHAnsi"/>
          <w:b/>
          <w:sz w:val="22"/>
          <w:szCs w:val="22"/>
          <w:vertAlign w:val="superscript"/>
        </w:rPr>
        <w:t>th</w:t>
      </w:r>
      <w:r w:rsidR="00945774">
        <w:rPr>
          <w:rFonts w:asciiTheme="minorHAnsi" w:hAnsiTheme="minorHAnsi"/>
          <w:b/>
          <w:sz w:val="22"/>
          <w:szCs w:val="22"/>
        </w:rPr>
        <w:t xml:space="preserve"> </w:t>
      </w:r>
      <w:r w:rsidRPr="00B85702">
        <w:rPr>
          <w:rFonts w:asciiTheme="minorHAnsi" w:hAnsiTheme="minorHAnsi"/>
          <w:b/>
          <w:sz w:val="22"/>
          <w:szCs w:val="22"/>
        </w:rPr>
        <w:t>Edition by Hamlen</w:t>
      </w:r>
    </w:p>
    <w:p w14:paraId="0623D0F2" w14:textId="77777777" w:rsidR="001A7329" w:rsidRPr="00B85702" w:rsidRDefault="001A7329" w:rsidP="001A7329">
      <w:pPr>
        <w:rPr>
          <w:rFonts w:asciiTheme="minorHAnsi" w:hAnsiTheme="minorHAnsi"/>
          <w:sz w:val="22"/>
          <w:szCs w:val="22"/>
        </w:rPr>
      </w:pPr>
    </w:p>
    <w:p w14:paraId="2713975A" w14:textId="77777777" w:rsidR="001A7329" w:rsidRPr="00B85702" w:rsidRDefault="001A7329" w:rsidP="001A7329">
      <w:pPr>
        <w:rPr>
          <w:rFonts w:asciiTheme="minorHAnsi" w:hAnsiTheme="minorHAnsi"/>
          <w:b/>
          <w:sz w:val="22"/>
          <w:szCs w:val="22"/>
        </w:rPr>
      </w:pPr>
      <w:r w:rsidRPr="00B85702">
        <w:rPr>
          <w:rFonts w:asciiTheme="minorHAnsi" w:hAnsiTheme="minorHAnsi"/>
          <w:b/>
          <w:sz w:val="22"/>
          <w:szCs w:val="22"/>
        </w:rPr>
        <w:t xml:space="preserve">Practice Quiz </w:t>
      </w:r>
    </w:p>
    <w:p w14:paraId="35A21D74" w14:textId="77777777" w:rsidR="001A7329" w:rsidRPr="00B85702" w:rsidRDefault="001A7329" w:rsidP="001A7329">
      <w:pPr>
        <w:rPr>
          <w:rFonts w:asciiTheme="minorHAnsi" w:hAnsiTheme="minorHAnsi"/>
          <w:sz w:val="22"/>
          <w:szCs w:val="22"/>
        </w:rPr>
      </w:pPr>
    </w:p>
    <w:p w14:paraId="2750C91A" w14:textId="77777777" w:rsidR="00353C17" w:rsidRPr="001A7329" w:rsidRDefault="00353C17" w:rsidP="001A7329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1A7329">
        <w:rPr>
          <w:rFonts w:asciiTheme="minorHAnsi" w:hAnsiTheme="minorHAnsi"/>
          <w:b/>
          <w:sz w:val="22"/>
          <w:szCs w:val="22"/>
        </w:rPr>
        <w:t>1.</w:t>
      </w:r>
      <w:r w:rsidRPr="001A7329">
        <w:rPr>
          <w:rFonts w:asciiTheme="minorHAnsi" w:hAnsiTheme="minorHAnsi"/>
          <w:b/>
          <w:sz w:val="22"/>
          <w:szCs w:val="22"/>
        </w:rPr>
        <w:tab/>
      </w:r>
      <w:r w:rsidR="001A7329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0A63D7" w:rsidRPr="001A7329">
        <w:rPr>
          <w:rFonts w:asciiTheme="minorHAnsi" w:hAnsiTheme="minorHAnsi"/>
          <w:b/>
          <w:bCs/>
          <w:sz w:val="22"/>
          <w:szCs w:val="22"/>
        </w:rPr>
        <w:t>Valuation of futures contract</w:t>
      </w:r>
    </w:p>
    <w:p w14:paraId="613FBBBE" w14:textId="77777777" w:rsidR="00353C17" w:rsidRPr="001A7329" w:rsidRDefault="00353C17" w:rsidP="001A7329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1A7329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B161C7" w:rsidRPr="001A7329">
        <w:rPr>
          <w:rFonts w:asciiTheme="minorHAnsi" w:hAnsiTheme="minorHAnsi"/>
          <w:b/>
          <w:bCs/>
          <w:sz w:val="22"/>
          <w:szCs w:val="22"/>
        </w:rPr>
        <w:t>1</w:t>
      </w:r>
    </w:p>
    <w:p w14:paraId="651244EF" w14:textId="4BB4B375" w:rsidR="00353C17" w:rsidRPr="001A7329" w:rsidRDefault="000A63D7" w:rsidP="001A7329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  <w:r w:rsidRPr="001A7329">
        <w:rPr>
          <w:rFonts w:asciiTheme="minorHAnsi" w:hAnsiTheme="minorHAnsi"/>
          <w:bCs/>
          <w:sz w:val="22"/>
          <w:szCs w:val="22"/>
        </w:rPr>
        <w:t xml:space="preserve">On April 1, </w:t>
      </w:r>
      <w:r w:rsidR="005F17C5" w:rsidRPr="001A7329">
        <w:rPr>
          <w:rFonts w:asciiTheme="minorHAnsi" w:hAnsiTheme="minorHAnsi"/>
          <w:bCs/>
          <w:sz w:val="22"/>
          <w:szCs w:val="22"/>
        </w:rPr>
        <w:t>201</w:t>
      </w:r>
      <w:r w:rsidR="005F17C5">
        <w:rPr>
          <w:rFonts w:asciiTheme="minorHAnsi" w:hAnsiTheme="minorHAnsi"/>
          <w:bCs/>
          <w:sz w:val="22"/>
          <w:szCs w:val="22"/>
        </w:rPr>
        <w:t>9</w:t>
      </w:r>
      <w:r w:rsidRPr="001A7329">
        <w:rPr>
          <w:rFonts w:asciiTheme="minorHAnsi" w:hAnsiTheme="minorHAnsi"/>
          <w:bCs/>
          <w:sz w:val="22"/>
          <w:szCs w:val="22"/>
        </w:rPr>
        <w:t xml:space="preserve">, a company enters a futures contract to buy 10,000 units of a commodity on May 31, </w:t>
      </w:r>
      <w:r w:rsidR="002D5693" w:rsidRPr="001A7329">
        <w:rPr>
          <w:rFonts w:asciiTheme="minorHAnsi" w:hAnsiTheme="minorHAnsi"/>
          <w:bCs/>
          <w:sz w:val="22"/>
          <w:szCs w:val="22"/>
        </w:rPr>
        <w:t>201</w:t>
      </w:r>
      <w:r w:rsidR="002D5693">
        <w:rPr>
          <w:rFonts w:asciiTheme="minorHAnsi" w:hAnsiTheme="minorHAnsi"/>
          <w:bCs/>
          <w:sz w:val="22"/>
          <w:szCs w:val="22"/>
        </w:rPr>
        <w:t>9</w:t>
      </w:r>
      <w:r w:rsidR="001A7329">
        <w:rPr>
          <w:rFonts w:asciiTheme="minorHAnsi" w:hAnsiTheme="minorHAnsi"/>
          <w:bCs/>
          <w:sz w:val="22"/>
          <w:szCs w:val="22"/>
        </w:rPr>
        <w:t xml:space="preserve">, at $0.40/unit. </w:t>
      </w:r>
      <w:r w:rsidR="00103ADC" w:rsidRPr="001A7329">
        <w:rPr>
          <w:rFonts w:asciiTheme="minorHAnsi" w:hAnsiTheme="minorHAnsi"/>
          <w:bCs/>
          <w:sz w:val="22"/>
          <w:szCs w:val="22"/>
        </w:rPr>
        <w:t xml:space="preserve">The spot rate on April 1 is $0.38/unit.  </w:t>
      </w:r>
      <w:r w:rsidRPr="001A7329">
        <w:rPr>
          <w:rFonts w:asciiTheme="minorHAnsi" w:hAnsiTheme="minorHAnsi"/>
          <w:bCs/>
          <w:sz w:val="22"/>
          <w:szCs w:val="22"/>
        </w:rPr>
        <w:t xml:space="preserve">It is now May 1, </w:t>
      </w:r>
      <w:r w:rsidR="002D5693" w:rsidRPr="001A7329">
        <w:rPr>
          <w:rFonts w:asciiTheme="minorHAnsi" w:hAnsiTheme="minorHAnsi"/>
          <w:bCs/>
          <w:sz w:val="22"/>
          <w:szCs w:val="22"/>
        </w:rPr>
        <w:t>201</w:t>
      </w:r>
      <w:r w:rsidR="002D5693">
        <w:rPr>
          <w:rFonts w:asciiTheme="minorHAnsi" w:hAnsiTheme="minorHAnsi"/>
          <w:bCs/>
          <w:sz w:val="22"/>
          <w:szCs w:val="22"/>
        </w:rPr>
        <w:t>9</w:t>
      </w:r>
      <w:r w:rsidRPr="001A7329">
        <w:rPr>
          <w:rFonts w:asciiTheme="minorHAnsi" w:hAnsiTheme="minorHAnsi"/>
          <w:bCs/>
          <w:sz w:val="22"/>
          <w:szCs w:val="22"/>
        </w:rPr>
        <w:t>, and prices for the commodity are as follows:</w:t>
      </w:r>
    </w:p>
    <w:tbl>
      <w:tblPr>
        <w:tblW w:w="0" w:type="auto"/>
        <w:tblInd w:w="720" w:type="dxa"/>
        <w:tblLook w:val="01E0" w:firstRow="1" w:lastRow="1" w:firstColumn="1" w:lastColumn="1" w:noHBand="0" w:noVBand="0"/>
      </w:tblPr>
      <w:tblGrid>
        <w:gridCol w:w="4348"/>
        <w:gridCol w:w="350"/>
        <w:gridCol w:w="1350"/>
        <w:gridCol w:w="350"/>
      </w:tblGrid>
      <w:tr w:rsidR="00431EB1" w:rsidRPr="001A7329" w14:paraId="3F5D053B" w14:textId="77777777" w:rsidTr="003474A2">
        <w:trPr>
          <w:gridAfter w:val="1"/>
          <w:wAfter w:w="350" w:type="dxa"/>
        </w:trPr>
        <w:tc>
          <w:tcPr>
            <w:tcW w:w="4348" w:type="dxa"/>
          </w:tcPr>
          <w:p w14:paraId="08EB67A9" w14:textId="77777777" w:rsidR="00431EB1" w:rsidRPr="001A7329" w:rsidRDefault="00431EB1" w:rsidP="00103ADC">
            <w:pPr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1700" w:type="dxa"/>
            <w:gridSpan w:val="2"/>
          </w:tcPr>
          <w:p w14:paraId="49F461E9" w14:textId="77777777" w:rsidR="00431EB1" w:rsidRPr="001A7329" w:rsidRDefault="00431EB1" w:rsidP="003474A2">
            <w:pPr>
              <w:jc w:val="right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  <w:tr w:rsidR="00431EB1" w:rsidRPr="001A7329" w14:paraId="6A42CD3C" w14:textId="77777777" w:rsidTr="001A7329">
        <w:tc>
          <w:tcPr>
            <w:tcW w:w="4698" w:type="dxa"/>
            <w:gridSpan w:val="2"/>
            <w:vAlign w:val="bottom"/>
          </w:tcPr>
          <w:p w14:paraId="6E9E7D40" w14:textId="77777777" w:rsidR="00431EB1" w:rsidRPr="001A7329" w:rsidRDefault="00103ADC" w:rsidP="001A7329">
            <w:pPr>
              <w:tabs>
                <w:tab w:val="left" w:pos="4482"/>
              </w:tabs>
              <w:rPr>
                <w:rFonts w:asciiTheme="minorHAnsi" w:hAnsiTheme="minorHAnsi"/>
                <w:bCs/>
                <w:sz w:val="22"/>
                <w:szCs w:val="22"/>
              </w:rPr>
            </w:pPr>
            <w:r w:rsidRPr="001A7329">
              <w:rPr>
                <w:rFonts w:asciiTheme="minorHAnsi" w:hAnsiTheme="minorHAnsi"/>
                <w:bCs/>
                <w:sz w:val="22"/>
                <w:szCs w:val="22"/>
              </w:rPr>
              <w:t>Spot rate</w:t>
            </w:r>
            <w:r w:rsidR="001A7329" w:rsidRPr="001A7329">
              <w:rPr>
                <w:rFonts w:asciiTheme="minorHAnsi" w:hAnsiTheme="minorHAnsi"/>
                <w:bCs/>
                <w:sz w:val="22"/>
                <w:szCs w:val="22"/>
                <w:u w:val="dotted"/>
              </w:rPr>
              <w:tab/>
            </w:r>
          </w:p>
        </w:tc>
        <w:tc>
          <w:tcPr>
            <w:tcW w:w="1700" w:type="dxa"/>
            <w:gridSpan w:val="2"/>
            <w:vAlign w:val="bottom"/>
          </w:tcPr>
          <w:p w14:paraId="5137F1C4" w14:textId="77777777" w:rsidR="00431EB1" w:rsidRPr="001A7329" w:rsidRDefault="00431EB1" w:rsidP="001A7329">
            <w:pPr>
              <w:tabs>
                <w:tab w:val="decimal" w:pos="672"/>
              </w:tabs>
              <w:rPr>
                <w:rFonts w:asciiTheme="minorHAnsi" w:hAnsiTheme="minorHAnsi"/>
                <w:bCs/>
                <w:sz w:val="22"/>
                <w:szCs w:val="22"/>
              </w:rPr>
            </w:pPr>
            <w:r w:rsidRPr="001A7329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B84274" w:rsidRPr="001A7329">
              <w:rPr>
                <w:rFonts w:asciiTheme="minorHAnsi" w:hAnsiTheme="minorHAnsi"/>
                <w:bCs/>
                <w:sz w:val="22"/>
                <w:szCs w:val="22"/>
              </w:rPr>
              <w:t>$</w:t>
            </w:r>
            <w:r w:rsidRPr="001A7329">
              <w:rPr>
                <w:rFonts w:asciiTheme="minorHAnsi" w:hAnsiTheme="minorHAnsi"/>
                <w:bCs/>
                <w:sz w:val="22"/>
                <w:szCs w:val="22"/>
              </w:rPr>
              <w:t>0.41/unit</w:t>
            </w:r>
          </w:p>
        </w:tc>
      </w:tr>
      <w:tr w:rsidR="00431EB1" w:rsidRPr="001A7329" w14:paraId="0FE2C549" w14:textId="77777777" w:rsidTr="001A7329">
        <w:tc>
          <w:tcPr>
            <w:tcW w:w="4698" w:type="dxa"/>
            <w:gridSpan w:val="2"/>
            <w:vAlign w:val="bottom"/>
          </w:tcPr>
          <w:p w14:paraId="1FC85941" w14:textId="5C1099A6" w:rsidR="00431EB1" w:rsidRPr="001A7329" w:rsidRDefault="00431EB1" w:rsidP="001A7329">
            <w:pPr>
              <w:tabs>
                <w:tab w:val="left" w:pos="4482"/>
              </w:tabs>
              <w:rPr>
                <w:rFonts w:asciiTheme="minorHAnsi" w:hAnsiTheme="minorHAnsi"/>
                <w:bCs/>
                <w:sz w:val="22"/>
                <w:szCs w:val="22"/>
              </w:rPr>
            </w:pPr>
            <w:r w:rsidRPr="001A7329">
              <w:rPr>
                <w:rFonts w:asciiTheme="minorHAnsi" w:hAnsiTheme="minorHAnsi"/>
                <w:bCs/>
                <w:sz w:val="22"/>
                <w:szCs w:val="22"/>
              </w:rPr>
              <w:t xml:space="preserve">Forward rate for delivery May 31, </w:t>
            </w:r>
            <w:r w:rsidR="002D5693" w:rsidRPr="001A7329">
              <w:rPr>
                <w:rFonts w:asciiTheme="minorHAnsi" w:hAnsiTheme="minorHAnsi"/>
                <w:bCs/>
                <w:sz w:val="22"/>
                <w:szCs w:val="22"/>
              </w:rPr>
              <w:t>201</w:t>
            </w:r>
            <w:r w:rsidR="002D5693">
              <w:rPr>
                <w:rFonts w:asciiTheme="minorHAnsi" w:hAnsiTheme="minorHAnsi"/>
                <w:bCs/>
                <w:sz w:val="22"/>
                <w:szCs w:val="22"/>
              </w:rPr>
              <w:t>9</w:t>
            </w:r>
            <w:r w:rsidR="001A7329" w:rsidRPr="001A7329">
              <w:rPr>
                <w:rFonts w:asciiTheme="minorHAnsi" w:hAnsiTheme="minorHAnsi"/>
                <w:bCs/>
                <w:sz w:val="22"/>
                <w:szCs w:val="22"/>
                <w:u w:val="dotted"/>
              </w:rPr>
              <w:tab/>
            </w:r>
          </w:p>
        </w:tc>
        <w:tc>
          <w:tcPr>
            <w:tcW w:w="1700" w:type="dxa"/>
            <w:gridSpan w:val="2"/>
            <w:vAlign w:val="bottom"/>
          </w:tcPr>
          <w:p w14:paraId="6414E003" w14:textId="77777777" w:rsidR="00431EB1" w:rsidRPr="001A7329" w:rsidRDefault="00B84274" w:rsidP="001A7329">
            <w:pPr>
              <w:tabs>
                <w:tab w:val="decimal" w:pos="672"/>
              </w:tabs>
              <w:rPr>
                <w:rFonts w:asciiTheme="minorHAnsi" w:hAnsiTheme="minorHAnsi"/>
                <w:bCs/>
                <w:sz w:val="22"/>
                <w:szCs w:val="22"/>
              </w:rPr>
            </w:pPr>
            <w:r w:rsidRPr="001A7329">
              <w:rPr>
                <w:rFonts w:asciiTheme="minorHAnsi" w:hAnsiTheme="minorHAnsi"/>
                <w:bCs/>
                <w:sz w:val="22"/>
                <w:szCs w:val="22"/>
              </w:rPr>
              <w:t>$</w:t>
            </w:r>
            <w:r w:rsidR="00431EB1" w:rsidRPr="001A7329">
              <w:rPr>
                <w:rFonts w:asciiTheme="minorHAnsi" w:hAnsiTheme="minorHAnsi"/>
                <w:bCs/>
                <w:sz w:val="22"/>
                <w:szCs w:val="22"/>
              </w:rPr>
              <w:t>0.42/unit</w:t>
            </w:r>
          </w:p>
        </w:tc>
      </w:tr>
    </w:tbl>
    <w:p w14:paraId="09B72E1B" w14:textId="77777777" w:rsidR="00431EB1" w:rsidRPr="001A7329" w:rsidRDefault="00431EB1" w:rsidP="001A7329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</w:p>
    <w:p w14:paraId="53707835" w14:textId="77777777" w:rsidR="000A63D7" w:rsidRPr="001A7329" w:rsidRDefault="000A63D7" w:rsidP="001A7329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  <w:r w:rsidRPr="001A7329">
        <w:rPr>
          <w:rFonts w:asciiTheme="minorHAnsi" w:hAnsiTheme="minorHAnsi"/>
          <w:bCs/>
          <w:sz w:val="22"/>
          <w:szCs w:val="22"/>
        </w:rPr>
        <w:t>The futures contract appears on the company’s May 1 balance sheet as a</w:t>
      </w:r>
      <w:r w:rsidR="00431EB1" w:rsidRPr="001A7329">
        <w:rPr>
          <w:rFonts w:asciiTheme="minorHAnsi" w:hAnsiTheme="minorHAnsi"/>
          <w:bCs/>
          <w:sz w:val="22"/>
          <w:szCs w:val="22"/>
        </w:rPr>
        <w:t>:</w:t>
      </w:r>
    </w:p>
    <w:p w14:paraId="1CC05E26" w14:textId="77777777" w:rsidR="000A63D7" w:rsidRPr="001A7329" w:rsidRDefault="000A63D7" w:rsidP="001A7329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</w:p>
    <w:p w14:paraId="1AE8A9EE" w14:textId="77777777" w:rsidR="00353C17" w:rsidRPr="001A7329" w:rsidRDefault="00353C17" w:rsidP="001A7329">
      <w:pPr>
        <w:ind w:left="720" w:hanging="360"/>
        <w:rPr>
          <w:rFonts w:asciiTheme="minorHAnsi" w:hAnsiTheme="minorHAnsi"/>
          <w:sz w:val="22"/>
          <w:szCs w:val="22"/>
        </w:rPr>
      </w:pPr>
      <w:r w:rsidRPr="001A7329">
        <w:rPr>
          <w:rFonts w:asciiTheme="minorHAnsi" w:hAnsiTheme="minorHAnsi"/>
          <w:bCs/>
          <w:sz w:val="22"/>
          <w:szCs w:val="22"/>
        </w:rPr>
        <w:t>a.</w:t>
      </w:r>
      <w:r w:rsidRPr="001A7329">
        <w:rPr>
          <w:rFonts w:asciiTheme="minorHAnsi" w:hAnsiTheme="minorHAnsi"/>
          <w:bCs/>
          <w:sz w:val="22"/>
          <w:szCs w:val="22"/>
        </w:rPr>
        <w:tab/>
      </w:r>
      <w:r w:rsidR="00431EB1" w:rsidRPr="001A7329">
        <w:rPr>
          <w:rFonts w:asciiTheme="minorHAnsi" w:hAnsiTheme="minorHAnsi"/>
          <w:bCs/>
          <w:sz w:val="22"/>
          <w:szCs w:val="22"/>
        </w:rPr>
        <w:t>$200 asset</w:t>
      </w:r>
    </w:p>
    <w:p w14:paraId="6ACBC5EE" w14:textId="77777777" w:rsidR="00353C17" w:rsidRPr="001A7329" w:rsidRDefault="00353C17" w:rsidP="001A7329">
      <w:pPr>
        <w:ind w:left="720" w:hanging="360"/>
        <w:rPr>
          <w:rFonts w:asciiTheme="minorHAnsi" w:hAnsiTheme="minorHAnsi"/>
          <w:sz w:val="22"/>
          <w:szCs w:val="22"/>
        </w:rPr>
      </w:pPr>
      <w:r w:rsidRPr="001A7329">
        <w:rPr>
          <w:rFonts w:asciiTheme="minorHAnsi" w:hAnsiTheme="minorHAnsi"/>
          <w:sz w:val="22"/>
          <w:szCs w:val="22"/>
        </w:rPr>
        <w:t>b.</w:t>
      </w:r>
      <w:r w:rsidRPr="001A7329">
        <w:rPr>
          <w:rFonts w:asciiTheme="minorHAnsi" w:hAnsiTheme="minorHAnsi"/>
          <w:sz w:val="22"/>
          <w:szCs w:val="22"/>
        </w:rPr>
        <w:tab/>
      </w:r>
      <w:r w:rsidR="00431EB1" w:rsidRPr="001A7329">
        <w:rPr>
          <w:rFonts w:asciiTheme="minorHAnsi" w:hAnsiTheme="minorHAnsi"/>
          <w:sz w:val="22"/>
          <w:szCs w:val="22"/>
        </w:rPr>
        <w:t>$200 liability</w:t>
      </w:r>
    </w:p>
    <w:p w14:paraId="26753DB0" w14:textId="77777777" w:rsidR="00353C17" w:rsidRPr="001A7329" w:rsidRDefault="00353C17" w:rsidP="001A7329">
      <w:pPr>
        <w:ind w:left="720" w:hanging="360"/>
        <w:rPr>
          <w:rFonts w:asciiTheme="minorHAnsi" w:hAnsiTheme="minorHAnsi"/>
          <w:sz w:val="22"/>
          <w:szCs w:val="22"/>
        </w:rPr>
      </w:pPr>
      <w:r w:rsidRPr="001A7329">
        <w:rPr>
          <w:rFonts w:asciiTheme="minorHAnsi" w:hAnsiTheme="minorHAnsi"/>
          <w:sz w:val="22"/>
          <w:szCs w:val="22"/>
        </w:rPr>
        <w:t>c.</w:t>
      </w:r>
      <w:r w:rsidRPr="001A7329">
        <w:rPr>
          <w:rFonts w:asciiTheme="minorHAnsi" w:hAnsiTheme="minorHAnsi"/>
          <w:sz w:val="22"/>
          <w:szCs w:val="22"/>
        </w:rPr>
        <w:tab/>
      </w:r>
      <w:r w:rsidR="00431EB1" w:rsidRPr="001A7329">
        <w:rPr>
          <w:rFonts w:asciiTheme="minorHAnsi" w:hAnsiTheme="minorHAnsi"/>
          <w:sz w:val="22"/>
          <w:szCs w:val="22"/>
        </w:rPr>
        <w:t>$100 asset</w:t>
      </w:r>
    </w:p>
    <w:p w14:paraId="7ACC5716" w14:textId="77777777" w:rsidR="00353C17" w:rsidRPr="001A7329" w:rsidRDefault="00353C17" w:rsidP="001A7329">
      <w:pPr>
        <w:ind w:left="720" w:hanging="360"/>
        <w:rPr>
          <w:rFonts w:asciiTheme="minorHAnsi" w:hAnsiTheme="minorHAnsi"/>
          <w:sz w:val="22"/>
          <w:szCs w:val="22"/>
        </w:rPr>
      </w:pPr>
      <w:r w:rsidRPr="001A7329">
        <w:rPr>
          <w:rFonts w:asciiTheme="minorHAnsi" w:hAnsiTheme="minorHAnsi"/>
          <w:sz w:val="22"/>
          <w:szCs w:val="22"/>
        </w:rPr>
        <w:t>d.</w:t>
      </w:r>
      <w:r w:rsidRPr="001A7329">
        <w:rPr>
          <w:rFonts w:asciiTheme="minorHAnsi" w:hAnsiTheme="minorHAnsi"/>
          <w:sz w:val="22"/>
          <w:szCs w:val="22"/>
        </w:rPr>
        <w:tab/>
      </w:r>
      <w:r w:rsidR="00431EB1" w:rsidRPr="001A7329">
        <w:rPr>
          <w:rFonts w:asciiTheme="minorHAnsi" w:hAnsiTheme="minorHAnsi"/>
          <w:sz w:val="22"/>
          <w:szCs w:val="22"/>
        </w:rPr>
        <w:t>$100 liability</w:t>
      </w:r>
    </w:p>
    <w:p w14:paraId="0C35D225" w14:textId="77777777" w:rsidR="00353C17" w:rsidRPr="001A7329" w:rsidRDefault="00353C17" w:rsidP="001A7329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07CB7F55" w14:textId="77777777" w:rsidR="001E768E" w:rsidRPr="001A7329" w:rsidRDefault="001E768E" w:rsidP="001A7329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24E08199" w14:textId="77777777" w:rsidR="00B161C7" w:rsidRPr="001A7329" w:rsidRDefault="00430A4C" w:rsidP="001A7329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1A7329">
        <w:rPr>
          <w:rFonts w:asciiTheme="minorHAnsi" w:hAnsiTheme="minorHAnsi"/>
          <w:b/>
          <w:sz w:val="22"/>
          <w:szCs w:val="22"/>
        </w:rPr>
        <w:t>2</w:t>
      </w:r>
      <w:r w:rsidR="00B161C7" w:rsidRPr="001A7329">
        <w:rPr>
          <w:rFonts w:asciiTheme="minorHAnsi" w:hAnsiTheme="minorHAnsi"/>
          <w:b/>
          <w:sz w:val="22"/>
          <w:szCs w:val="22"/>
        </w:rPr>
        <w:t>.</w:t>
      </w:r>
      <w:r w:rsidR="00B161C7" w:rsidRPr="001A7329">
        <w:rPr>
          <w:rFonts w:asciiTheme="minorHAnsi" w:hAnsiTheme="minorHAnsi"/>
          <w:b/>
          <w:sz w:val="22"/>
          <w:szCs w:val="22"/>
        </w:rPr>
        <w:tab/>
      </w:r>
      <w:r w:rsidR="001A7329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B161C7" w:rsidRPr="001A7329">
        <w:rPr>
          <w:rFonts w:asciiTheme="minorHAnsi" w:hAnsiTheme="minorHAnsi"/>
          <w:b/>
          <w:bCs/>
          <w:sz w:val="22"/>
          <w:szCs w:val="22"/>
        </w:rPr>
        <w:t>Hedge effectiveness</w:t>
      </w:r>
      <w:r w:rsidR="007B4D0A" w:rsidRPr="001A7329">
        <w:rPr>
          <w:rFonts w:asciiTheme="minorHAnsi" w:hAnsiTheme="minorHAnsi"/>
          <w:b/>
          <w:bCs/>
          <w:sz w:val="22"/>
          <w:szCs w:val="22"/>
        </w:rPr>
        <w:t xml:space="preserve"> of futures</w:t>
      </w:r>
    </w:p>
    <w:p w14:paraId="53D89A61" w14:textId="77777777" w:rsidR="00B161C7" w:rsidRPr="001A7329" w:rsidRDefault="00B161C7" w:rsidP="001A7329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1A7329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7B4D0A" w:rsidRPr="001A7329">
        <w:rPr>
          <w:rFonts w:asciiTheme="minorHAnsi" w:hAnsiTheme="minorHAnsi"/>
          <w:b/>
          <w:bCs/>
          <w:sz w:val="22"/>
          <w:szCs w:val="22"/>
        </w:rPr>
        <w:t>1</w:t>
      </w:r>
    </w:p>
    <w:p w14:paraId="37A7663D" w14:textId="46DDDC62" w:rsidR="001A7329" w:rsidRDefault="00B161C7" w:rsidP="001A7329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1A7329">
        <w:rPr>
          <w:rFonts w:asciiTheme="minorHAnsi" w:hAnsiTheme="minorHAnsi"/>
          <w:sz w:val="22"/>
          <w:szCs w:val="22"/>
        </w:rPr>
        <w:t>On December 1, 201</w:t>
      </w:r>
      <w:r w:rsidR="002D5693">
        <w:rPr>
          <w:rFonts w:asciiTheme="minorHAnsi" w:hAnsiTheme="minorHAnsi"/>
          <w:sz w:val="22"/>
          <w:szCs w:val="22"/>
        </w:rPr>
        <w:t>8</w:t>
      </w:r>
      <w:r w:rsidRPr="001A7329">
        <w:rPr>
          <w:rFonts w:asciiTheme="minorHAnsi" w:hAnsiTheme="minorHAnsi"/>
          <w:sz w:val="22"/>
          <w:szCs w:val="22"/>
        </w:rPr>
        <w:t>, a company enters a futures contract to sell 100,000 units of a commodit</w:t>
      </w:r>
      <w:r w:rsidR="001A7329">
        <w:rPr>
          <w:rFonts w:asciiTheme="minorHAnsi" w:hAnsiTheme="minorHAnsi"/>
          <w:sz w:val="22"/>
          <w:szCs w:val="22"/>
        </w:rPr>
        <w:t xml:space="preserve">y in six months at $6.00/unit. </w:t>
      </w:r>
      <w:r w:rsidRPr="001A7329">
        <w:rPr>
          <w:rFonts w:asciiTheme="minorHAnsi" w:hAnsiTheme="minorHAnsi"/>
          <w:sz w:val="22"/>
          <w:szCs w:val="22"/>
        </w:rPr>
        <w:t xml:space="preserve">The company has 100,000 units </w:t>
      </w:r>
      <w:r w:rsidR="001A7329">
        <w:rPr>
          <w:rFonts w:asciiTheme="minorHAnsi" w:hAnsiTheme="minorHAnsi"/>
          <w:sz w:val="22"/>
          <w:szCs w:val="22"/>
        </w:rPr>
        <w:t xml:space="preserve">of the commodity in inventory. </w:t>
      </w:r>
      <w:r w:rsidRPr="001A7329">
        <w:rPr>
          <w:rFonts w:asciiTheme="minorHAnsi" w:hAnsiTheme="minorHAnsi"/>
          <w:sz w:val="22"/>
          <w:szCs w:val="22"/>
        </w:rPr>
        <w:t>The company assesses hedge effectiveness at its year-end, December 31, 201</w:t>
      </w:r>
      <w:r w:rsidR="002D5693">
        <w:rPr>
          <w:rFonts w:asciiTheme="minorHAnsi" w:hAnsiTheme="minorHAnsi"/>
          <w:sz w:val="22"/>
          <w:szCs w:val="22"/>
        </w:rPr>
        <w:t>8, and uses the entire change in hedge value to assess effectiveness</w:t>
      </w:r>
      <w:r w:rsidR="001A7329">
        <w:rPr>
          <w:rFonts w:asciiTheme="minorHAnsi" w:hAnsiTheme="minorHAnsi"/>
          <w:sz w:val="22"/>
          <w:szCs w:val="22"/>
        </w:rPr>
        <w:t xml:space="preserve">. </w:t>
      </w:r>
    </w:p>
    <w:p w14:paraId="2C09F453" w14:textId="77777777" w:rsidR="001A7329" w:rsidRDefault="001A7329" w:rsidP="001A7329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14EED68B" w14:textId="0C305282" w:rsidR="00B161C7" w:rsidRPr="001A7329" w:rsidRDefault="00B161C7" w:rsidP="001A7329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1A7329">
        <w:rPr>
          <w:rFonts w:asciiTheme="minorHAnsi" w:hAnsiTheme="minorHAnsi"/>
          <w:sz w:val="22"/>
          <w:szCs w:val="22"/>
        </w:rPr>
        <w:t xml:space="preserve">Under which of the following conditions </w:t>
      </w:r>
      <w:r w:rsidR="002D5693">
        <w:rPr>
          <w:rFonts w:asciiTheme="minorHAnsi" w:hAnsiTheme="minorHAnsi"/>
          <w:sz w:val="22"/>
          <w:szCs w:val="22"/>
        </w:rPr>
        <w:t>is</w:t>
      </w:r>
      <w:r w:rsidR="002D5693" w:rsidRPr="001A7329">
        <w:rPr>
          <w:rFonts w:asciiTheme="minorHAnsi" w:hAnsiTheme="minorHAnsi"/>
          <w:sz w:val="22"/>
          <w:szCs w:val="22"/>
        </w:rPr>
        <w:t xml:space="preserve"> </w:t>
      </w:r>
      <w:r w:rsidRPr="001A7329">
        <w:rPr>
          <w:rFonts w:asciiTheme="minorHAnsi" w:hAnsiTheme="minorHAnsi"/>
          <w:sz w:val="22"/>
          <w:szCs w:val="22"/>
        </w:rPr>
        <w:t>the hedge</w:t>
      </w:r>
      <w:r w:rsidR="002D5693">
        <w:rPr>
          <w:rFonts w:asciiTheme="minorHAnsi" w:hAnsiTheme="minorHAnsi"/>
          <w:sz w:val="22"/>
          <w:szCs w:val="22"/>
        </w:rPr>
        <w:t xml:space="preserve"> most likely to</w:t>
      </w:r>
      <w:r w:rsidRPr="001A7329">
        <w:rPr>
          <w:rFonts w:asciiTheme="minorHAnsi" w:hAnsiTheme="minorHAnsi"/>
          <w:sz w:val="22"/>
          <w:szCs w:val="22"/>
        </w:rPr>
        <w:t xml:space="preserve"> </w:t>
      </w:r>
      <w:r w:rsidRPr="001A7329">
        <w:rPr>
          <w:rFonts w:asciiTheme="minorHAnsi" w:hAnsiTheme="minorHAnsi"/>
          <w:i/>
          <w:sz w:val="22"/>
          <w:szCs w:val="22"/>
        </w:rPr>
        <w:t>not</w:t>
      </w:r>
      <w:r w:rsidRPr="001A7329">
        <w:rPr>
          <w:rFonts w:asciiTheme="minorHAnsi" w:hAnsiTheme="minorHAnsi"/>
          <w:sz w:val="22"/>
          <w:szCs w:val="22"/>
        </w:rPr>
        <w:t xml:space="preserve"> qualify for hedge accounting in </w:t>
      </w:r>
      <w:r w:rsidR="002D5693" w:rsidRPr="001A7329">
        <w:rPr>
          <w:rFonts w:asciiTheme="minorHAnsi" w:hAnsiTheme="minorHAnsi"/>
          <w:sz w:val="22"/>
          <w:szCs w:val="22"/>
        </w:rPr>
        <w:t>201</w:t>
      </w:r>
      <w:r w:rsidR="002D5693">
        <w:rPr>
          <w:rFonts w:asciiTheme="minorHAnsi" w:hAnsiTheme="minorHAnsi"/>
          <w:sz w:val="22"/>
          <w:szCs w:val="22"/>
        </w:rPr>
        <w:t>9</w:t>
      </w:r>
      <w:r w:rsidRPr="001A7329">
        <w:rPr>
          <w:rFonts w:asciiTheme="minorHAnsi" w:hAnsiTheme="minorHAnsi"/>
          <w:sz w:val="22"/>
          <w:szCs w:val="22"/>
        </w:rPr>
        <w:t>?</w:t>
      </w:r>
    </w:p>
    <w:p w14:paraId="29A9436D" w14:textId="77777777" w:rsidR="00B161C7" w:rsidRPr="001A7329" w:rsidRDefault="00B161C7" w:rsidP="001A7329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5D8C7786" w14:textId="77777777" w:rsidR="00B161C7" w:rsidRPr="001A7329" w:rsidRDefault="00B161C7" w:rsidP="001A7329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1A7329">
        <w:rPr>
          <w:rFonts w:asciiTheme="minorHAnsi" w:hAnsiTheme="minorHAnsi"/>
          <w:sz w:val="22"/>
          <w:szCs w:val="22"/>
        </w:rPr>
        <w:t>a.</w:t>
      </w:r>
      <w:r w:rsidRPr="001A7329">
        <w:rPr>
          <w:rFonts w:asciiTheme="minorHAnsi" w:hAnsiTheme="minorHAnsi"/>
          <w:sz w:val="22"/>
          <w:szCs w:val="22"/>
        </w:rPr>
        <w:tab/>
        <w:t>During December, the futures market value declined by $2,</w:t>
      </w:r>
      <w:r w:rsidR="00880497" w:rsidRPr="001A7329">
        <w:rPr>
          <w:rFonts w:asciiTheme="minorHAnsi" w:hAnsiTheme="minorHAnsi"/>
          <w:sz w:val="22"/>
          <w:szCs w:val="22"/>
        </w:rPr>
        <w:t>1</w:t>
      </w:r>
      <w:r w:rsidRPr="001A7329">
        <w:rPr>
          <w:rFonts w:asciiTheme="minorHAnsi" w:hAnsiTheme="minorHAnsi"/>
          <w:sz w:val="22"/>
          <w:szCs w:val="22"/>
        </w:rPr>
        <w:t>00 and the commodity inventory value increased by $</w:t>
      </w:r>
      <w:r w:rsidR="00431EB1" w:rsidRPr="001A7329">
        <w:rPr>
          <w:rFonts w:asciiTheme="minorHAnsi" w:hAnsiTheme="minorHAnsi"/>
          <w:sz w:val="22"/>
          <w:szCs w:val="22"/>
        </w:rPr>
        <w:t>2,200</w:t>
      </w:r>
    </w:p>
    <w:p w14:paraId="70D24218" w14:textId="77777777" w:rsidR="00880497" w:rsidRPr="001A7329" w:rsidRDefault="00880497" w:rsidP="001A7329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1A7329">
        <w:rPr>
          <w:rFonts w:asciiTheme="minorHAnsi" w:hAnsiTheme="minorHAnsi"/>
          <w:sz w:val="22"/>
          <w:szCs w:val="22"/>
        </w:rPr>
        <w:t>b.</w:t>
      </w:r>
      <w:r w:rsidRPr="001A7329">
        <w:rPr>
          <w:rFonts w:asciiTheme="minorHAnsi" w:hAnsiTheme="minorHAnsi"/>
          <w:sz w:val="22"/>
          <w:szCs w:val="22"/>
        </w:rPr>
        <w:tab/>
        <w:t xml:space="preserve">During December, the futures market value increased by $2,300 and the commodity inventory value </w:t>
      </w:r>
      <w:r w:rsidR="00D43E0F" w:rsidRPr="001A7329">
        <w:rPr>
          <w:rFonts w:asciiTheme="minorHAnsi" w:hAnsiTheme="minorHAnsi"/>
          <w:sz w:val="22"/>
          <w:szCs w:val="22"/>
        </w:rPr>
        <w:t>declined</w:t>
      </w:r>
      <w:r w:rsidR="00431EB1" w:rsidRPr="001A7329">
        <w:rPr>
          <w:rFonts w:asciiTheme="minorHAnsi" w:hAnsiTheme="minorHAnsi"/>
          <w:sz w:val="22"/>
          <w:szCs w:val="22"/>
        </w:rPr>
        <w:t xml:space="preserve"> by $2,100</w:t>
      </w:r>
    </w:p>
    <w:p w14:paraId="4D3E7A92" w14:textId="77777777" w:rsidR="00880497" w:rsidRPr="001A7329" w:rsidRDefault="00880497" w:rsidP="001A7329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1A7329">
        <w:rPr>
          <w:rFonts w:asciiTheme="minorHAnsi" w:hAnsiTheme="minorHAnsi"/>
          <w:sz w:val="22"/>
          <w:szCs w:val="22"/>
        </w:rPr>
        <w:t>c.</w:t>
      </w:r>
      <w:r w:rsidRPr="001A7329">
        <w:rPr>
          <w:rFonts w:asciiTheme="minorHAnsi" w:hAnsiTheme="minorHAnsi"/>
          <w:sz w:val="22"/>
          <w:szCs w:val="22"/>
        </w:rPr>
        <w:tab/>
        <w:t xml:space="preserve">During December, the futures market value increased by $2,400 and the commodity inventory value </w:t>
      </w:r>
      <w:r w:rsidR="00D43E0F" w:rsidRPr="001A7329">
        <w:rPr>
          <w:rFonts w:asciiTheme="minorHAnsi" w:hAnsiTheme="minorHAnsi"/>
          <w:sz w:val="22"/>
          <w:szCs w:val="22"/>
        </w:rPr>
        <w:t>declined</w:t>
      </w:r>
      <w:r w:rsidR="00431EB1" w:rsidRPr="001A7329">
        <w:rPr>
          <w:rFonts w:asciiTheme="minorHAnsi" w:hAnsiTheme="minorHAnsi"/>
          <w:sz w:val="22"/>
          <w:szCs w:val="22"/>
        </w:rPr>
        <w:t xml:space="preserve"> by $2,000</w:t>
      </w:r>
    </w:p>
    <w:p w14:paraId="70F10396" w14:textId="77777777" w:rsidR="00880497" w:rsidRPr="001A7329" w:rsidRDefault="00880497" w:rsidP="001A7329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1A7329">
        <w:rPr>
          <w:rFonts w:asciiTheme="minorHAnsi" w:hAnsiTheme="minorHAnsi"/>
          <w:sz w:val="22"/>
          <w:szCs w:val="22"/>
        </w:rPr>
        <w:t>d.</w:t>
      </w:r>
      <w:r w:rsidRPr="001A7329">
        <w:rPr>
          <w:rFonts w:asciiTheme="minorHAnsi" w:hAnsiTheme="minorHAnsi"/>
          <w:sz w:val="22"/>
          <w:szCs w:val="22"/>
        </w:rPr>
        <w:tab/>
        <w:t>During December, the futures market value declined by $2,700 and the commodity inve</w:t>
      </w:r>
      <w:r w:rsidR="00431EB1" w:rsidRPr="001A7329">
        <w:rPr>
          <w:rFonts w:asciiTheme="minorHAnsi" w:hAnsiTheme="minorHAnsi"/>
          <w:sz w:val="22"/>
          <w:szCs w:val="22"/>
        </w:rPr>
        <w:t>ntory value increased by $2,100</w:t>
      </w:r>
    </w:p>
    <w:p w14:paraId="69237572" w14:textId="77777777" w:rsidR="00880497" w:rsidRPr="001A7329" w:rsidRDefault="00880497" w:rsidP="001A7329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105D7C3F" w14:textId="77777777" w:rsidR="00430A4C" w:rsidRPr="001A7329" w:rsidRDefault="00430A4C" w:rsidP="001A7329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6D742A97" w14:textId="77777777" w:rsidR="00430A4C" w:rsidRPr="001A7329" w:rsidRDefault="00430A4C" w:rsidP="001A7329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1A7329">
        <w:rPr>
          <w:rFonts w:asciiTheme="minorHAnsi" w:hAnsiTheme="minorHAnsi"/>
          <w:b/>
          <w:sz w:val="22"/>
          <w:szCs w:val="22"/>
        </w:rPr>
        <w:t>3.</w:t>
      </w:r>
      <w:r w:rsidRPr="001A7329">
        <w:rPr>
          <w:rFonts w:asciiTheme="minorHAnsi" w:hAnsiTheme="minorHAnsi"/>
          <w:b/>
          <w:sz w:val="22"/>
          <w:szCs w:val="22"/>
        </w:rPr>
        <w:tab/>
      </w:r>
      <w:r w:rsidR="001A7329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Pr="001A7329">
        <w:rPr>
          <w:rFonts w:asciiTheme="minorHAnsi" w:hAnsiTheme="minorHAnsi"/>
          <w:b/>
          <w:bCs/>
          <w:sz w:val="22"/>
          <w:szCs w:val="22"/>
        </w:rPr>
        <w:t>Hedging using options</w:t>
      </w:r>
    </w:p>
    <w:p w14:paraId="1C92DB6B" w14:textId="77777777" w:rsidR="00430A4C" w:rsidRPr="001A7329" w:rsidRDefault="00430A4C" w:rsidP="001A7329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1A7329">
        <w:rPr>
          <w:rFonts w:asciiTheme="minorHAnsi" w:hAnsiTheme="minorHAnsi"/>
          <w:b/>
          <w:bCs/>
          <w:sz w:val="22"/>
          <w:szCs w:val="22"/>
        </w:rPr>
        <w:t>LO 2</w:t>
      </w:r>
    </w:p>
    <w:p w14:paraId="48F85563" w14:textId="77777777" w:rsidR="00430A4C" w:rsidRPr="001A7329" w:rsidRDefault="00430A4C" w:rsidP="001A7329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1A7329">
        <w:rPr>
          <w:rFonts w:asciiTheme="minorHAnsi" w:hAnsiTheme="minorHAnsi"/>
          <w:sz w:val="22"/>
          <w:szCs w:val="22"/>
        </w:rPr>
        <w:t>Which of the following investments qualifies for hedge accounting?</w:t>
      </w:r>
    </w:p>
    <w:p w14:paraId="79F095AC" w14:textId="77777777" w:rsidR="00430A4C" w:rsidRPr="001A7329" w:rsidRDefault="00430A4C" w:rsidP="001A7329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1DAAD81B" w14:textId="77777777" w:rsidR="00430A4C" w:rsidRPr="001A7329" w:rsidRDefault="00430A4C" w:rsidP="001A7329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1A7329">
        <w:rPr>
          <w:rFonts w:asciiTheme="minorHAnsi" w:hAnsiTheme="minorHAnsi"/>
          <w:sz w:val="22"/>
          <w:szCs w:val="22"/>
        </w:rPr>
        <w:t>a.</w:t>
      </w:r>
      <w:r w:rsidRPr="001A7329">
        <w:rPr>
          <w:rFonts w:asciiTheme="minorHAnsi" w:hAnsiTheme="minorHAnsi"/>
          <w:sz w:val="22"/>
          <w:szCs w:val="22"/>
        </w:rPr>
        <w:tab/>
        <w:t>Call option in soybeans, hedging an inventory of soybeans</w:t>
      </w:r>
    </w:p>
    <w:p w14:paraId="3E313796" w14:textId="77777777" w:rsidR="00430A4C" w:rsidRPr="001A7329" w:rsidRDefault="00430A4C" w:rsidP="001A7329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1A7329">
        <w:rPr>
          <w:rFonts w:asciiTheme="minorHAnsi" w:hAnsiTheme="minorHAnsi"/>
          <w:sz w:val="22"/>
          <w:szCs w:val="22"/>
        </w:rPr>
        <w:t>b.</w:t>
      </w:r>
      <w:r w:rsidRPr="001A7329">
        <w:rPr>
          <w:rFonts w:asciiTheme="minorHAnsi" w:hAnsiTheme="minorHAnsi"/>
          <w:sz w:val="22"/>
          <w:szCs w:val="22"/>
        </w:rPr>
        <w:tab/>
        <w:t>Put option in cocoa, hedging a forecasted purchase of cocoa</w:t>
      </w:r>
    </w:p>
    <w:p w14:paraId="012E3CAE" w14:textId="34D9F0D6" w:rsidR="00430A4C" w:rsidRPr="001A7329" w:rsidRDefault="00430A4C" w:rsidP="001A7329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1A7329">
        <w:rPr>
          <w:rFonts w:asciiTheme="minorHAnsi" w:hAnsiTheme="minorHAnsi"/>
          <w:sz w:val="22"/>
          <w:szCs w:val="22"/>
        </w:rPr>
        <w:t>c.</w:t>
      </w:r>
      <w:r w:rsidRPr="001A7329">
        <w:rPr>
          <w:rFonts w:asciiTheme="minorHAnsi" w:hAnsiTheme="minorHAnsi"/>
          <w:sz w:val="22"/>
          <w:szCs w:val="22"/>
        </w:rPr>
        <w:tab/>
        <w:t>Put option in General Electric stock, hedging an investment in GE stock, held as a</w:t>
      </w:r>
      <w:r w:rsidR="0074665B">
        <w:rPr>
          <w:rFonts w:asciiTheme="minorHAnsi" w:hAnsiTheme="minorHAnsi"/>
          <w:sz w:val="22"/>
          <w:szCs w:val="22"/>
        </w:rPr>
        <w:t>n investment without significant influence</w:t>
      </w:r>
    </w:p>
    <w:p w14:paraId="65DA81C0" w14:textId="77777777" w:rsidR="00430A4C" w:rsidRPr="001A7329" w:rsidRDefault="00430A4C" w:rsidP="001A7329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1A7329">
        <w:rPr>
          <w:rFonts w:asciiTheme="minorHAnsi" w:hAnsiTheme="minorHAnsi"/>
          <w:sz w:val="22"/>
          <w:szCs w:val="22"/>
        </w:rPr>
        <w:lastRenderedPageBreak/>
        <w:t>d.</w:t>
      </w:r>
      <w:r w:rsidRPr="001A7329">
        <w:rPr>
          <w:rFonts w:asciiTheme="minorHAnsi" w:hAnsiTheme="minorHAnsi"/>
          <w:sz w:val="22"/>
          <w:szCs w:val="22"/>
        </w:rPr>
        <w:tab/>
        <w:t>Call option in silver, hedging a forecasted purchase of silver</w:t>
      </w:r>
    </w:p>
    <w:p w14:paraId="0AB098D7" w14:textId="77777777" w:rsidR="001A7329" w:rsidRDefault="001A7329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br w:type="page"/>
      </w:r>
    </w:p>
    <w:p w14:paraId="33E4393D" w14:textId="77777777" w:rsidR="00DD6420" w:rsidRPr="001A7329" w:rsidRDefault="00DD6420" w:rsidP="001A7329">
      <w:pPr>
        <w:ind w:left="720" w:hanging="720"/>
        <w:jc w:val="center"/>
        <w:rPr>
          <w:rFonts w:asciiTheme="minorHAnsi" w:hAnsiTheme="minorHAnsi"/>
          <w:b/>
          <w:sz w:val="22"/>
          <w:szCs w:val="22"/>
        </w:rPr>
      </w:pPr>
      <w:r w:rsidRPr="001A7329">
        <w:rPr>
          <w:rFonts w:asciiTheme="minorHAnsi" w:hAnsiTheme="minorHAnsi"/>
          <w:b/>
          <w:sz w:val="22"/>
          <w:szCs w:val="22"/>
          <w:highlight w:val="yellow"/>
        </w:rPr>
        <w:lastRenderedPageBreak/>
        <w:t>Use the f</w:t>
      </w:r>
      <w:r w:rsidR="001A7329">
        <w:rPr>
          <w:rFonts w:asciiTheme="minorHAnsi" w:hAnsiTheme="minorHAnsi"/>
          <w:b/>
          <w:sz w:val="22"/>
          <w:szCs w:val="22"/>
          <w:highlight w:val="yellow"/>
        </w:rPr>
        <w:t>ollowing information to answer Q</w:t>
      </w:r>
      <w:r w:rsidRPr="001A7329">
        <w:rPr>
          <w:rFonts w:asciiTheme="minorHAnsi" w:hAnsiTheme="minorHAnsi"/>
          <w:b/>
          <w:sz w:val="22"/>
          <w:szCs w:val="22"/>
          <w:highlight w:val="yellow"/>
        </w:rPr>
        <w:t>uestions 4, 5 and 6:</w:t>
      </w:r>
    </w:p>
    <w:p w14:paraId="5574976D" w14:textId="77777777" w:rsidR="00DD6420" w:rsidRPr="001A7329" w:rsidRDefault="00DD6420" w:rsidP="001A7329">
      <w:pPr>
        <w:jc w:val="both"/>
        <w:rPr>
          <w:rFonts w:asciiTheme="minorHAnsi" w:hAnsiTheme="minorHAnsi"/>
          <w:sz w:val="22"/>
          <w:szCs w:val="22"/>
        </w:rPr>
      </w:pPr>
    </w:p>
    <w:p w14:paraId="74E20843" w14:textId="77777777" w:rsidR="00DD6420" w:rsidRPr="001A7329" w:rsidRDefault="00DD6420" w:rsidP="001A7329">
      <w:pPr>
        <w:jc w:val="both"/>
        <w:rPr>
          <w:rFonts w:asciiTheme="minorHAnsi" w:hAnsiTheme="minorHAnsi"/>
          <w:sz w:val="22"/>
          <w:szCs w:val="22"/>
        </w:rPr>
      </w:pPr>
      <w:r w:rsidRPr="001A7329">
        <w:rPr>
          <w:rFonts w:asciiTheme="minorHAnsi" w:hAnsiTheme="minorHAnsi"/>
          <w:sz w:val="22"/>
          <w:szCs w:val="22"/>
        </w:rPr>
        <w:t xml:space="preserve">A company expects to purchase 100,000 units of a commodity in 120 days, and purchases 100,000 units of commodity futures for delivery in 120 days at $25/unit, which </w:t>
      </w:r>
      <w:r w:rsidR="001A7329">
        <w:rPr>
          <w:rFonts w:asciiTheme="minorHAnsi" w:hAnsiTheme="minorHAnsi"/>
          <w:sz w:val="22"/>
          <w:szCs w:val="22"/>
        </w:rPr>
        <w:t>is also the current spot price.</w:t>
      </w:r>
      <w:r w:rsidRPr="001A7329">
        <w:rPr>
          <w:rFonts w:asciiTheme="minorHAnsi" w:hAnsiTheme="minorHAnsi"/>
          <w:sz w:val="22"/>
          <w:szCs w:val="22"/>
        </w:rPr>
        <w:t xml:space="preserve"> The futures investment q</w:t>
      </w:r>
      <w:r w:rsidR="001A7329">
        <w:rPr>
          <w:rFonts w:asciiTheme="minorHAnsi" w:hAnsiTheme="minorHAnsi"/>
          <w:sz w:val="22"/>
          <w:szCs w:val="22"/>
        </w:rPr>
        <w:t xml:space="preserve">ualifies as a cash flow hedge. </w:t>
      </w:r>
      <w:r w:rsidRPr="001A7329">
        <w:rPr>
          <w:rFonts w:asciiTheme="minorHAnsi" w:hAnsiTheme="minorHAnsi"/>
          <w:sz w:val="22"/>
          <w:szCs w:val="22"/>
        </w:rPr>
        <w:t>The company m</w:t>
      </w:r>
      <w:r w:rsidR="001A7329">
        <w:rPr>
          <w:rFonts w:asciiTheme="minorHAnsi" w:hAnsiTheme="minorHAnsi"/>
          <w:sz w:val="22"/>
          <w:szCs w:val="22"/>
        </w:rPr>
        <w:t xml:space="preserve">akes a $30,000 margin deposit. </w:t>
      </w:r>
      <w:r w:rsidRPr="001A7329">
        <w:rPr>
          <w:rFonts w:asciiTheme="minorHAnsi" w:hAnsiTheme="minorHAnsi"/>
          <w:sz w:val="22"/>
          <w:szCs w:val="22"/>
        </w:rPr>
        <w:t>In 120 days, the commodity’s spot price is $30/unit</w:t>
      </w:r>
      <w:r w:rsidR="001A7329">
        <w:rPr>
          <w:rFonts w:asciiTheme="minorHAnsi" w:hAnsiTheme="minorHAnsi"/>
          <w:sz w:val="22"/>
          <w:szCs w:val="22"/>
        </w:rPr>
        <w:t>.</w:t>
      </w:r>
      <w:r w:rsidR="002D0976" w:rsidRPr="001A7329">
        <w:rPr>
          <w:rFonts w:asciiTheme="minorHAnsi" w:hAnsiTheme="minorHAnsi"/>
          <w:sz w:val="22"/>
          <w:szCs w:val="22"/>
        </w:rPr>
        <w:t xml:space="preserve"> The company closes out its futures position and purchases the commodity a f</w:t>
      </w:r>
      <w:r w:rsidR="001A7329">
        <w:rPr>
          <w:rFonts w:asciiTheme="minorHAnsi" w:hAnsiTheme="minorHAnsi"/>
          <w:sz w:val="22"/>
          <w:szCs w:val="22"/>
        </w:rPr>
        <w:t xml:space="preserve">ew days later for $29.50/unit. </w:t>
      </w:r>
      <w:r w:rsidR="002D0976" w:rsidRPr="001A7329">
        <w:rPr>
          <w:rFonts w:asciiTheme="minorHAnsi" w:hAnsiTheme="minorHAnsi"/>
          <w:sz w:val="22"/>
          <w:szCs w:val="22"/>
        </w:rPr>
        <w:t>A few months later, the company sells the commodity for $28/unit.</w:t>
      </w:r>
    </w:p>
    <w:p w14:paraId="1E63E01D" w14:textId="77777777" w:rsidR="00DD6420" w:rsidRPr="001A7329" w:rsidRDefault="00DD6420" w:rsidP="001A7329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7899700E" w14:textId="77777777" w:rsidR="00431EB1" w:rsidRPr="001A7329" w:rsidRDefault="00431EB1" w:rsidP="001A7329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316CB9C8" w14:textId="77777777" w:rsidR="00DD6420" w:rsidRPr="001A7329" w:rsidRDefault="00DD6420" w:rsidP="001A7329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1A7329">
        <w:rPr>
          <w:rFonts w:asciiTheme="minorHAnsi" w:hAnsiTheme="minorHAnsi"/>
          <w:b/>
          <w:sz w:val="22"/>
          <w:szCs w:val="22"/>
        </w:rPr>
        <w:t>4.</w:t>
      </w:r>
      <w:r w:rsidRPr="001A7329">
        <w:rPr>
          <w:rFonts w:asciiTheme="minorHAnsi" w:hAnsiTheme="minorHAnsi"/>
          <w:b/>
          <w:sz w:val="22"/>
          <w:szCs w:val="22"/>
        </w:rPr>
        <w:tab/>
      </w:r>
      <w:r w:rsidR="001A7329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2D0976" w:rsidRPr="001A7329">
        <w:rPr>
          <w:rFonts w:asciiTheme="minorHAnsi" w:hAnsiTheme="minorHAnsi"/>
          <w:b/>
          <w:bCs/>
          <w:sz w:val="22"/>
          <w:szCs w:val="22"/>
        </w:rPr>
        <w:t>Cash flow hedge with futures</w:t>
      </w:r>
    </w:p>
    <w:p w14:paraId="331FE854" w14:textId="77777777" w:rsidR="00DD6420" w:rsidRPr="001A7329" w:rsidRDefault="00DD6420" w:rsidP="001A7329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1A7329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7B4D0A" w:rsidRPr="001A7329">
        <w:rPr>
          <w:rFonts w:asciiTheme="minorHAnsi" w:hAnsiTheme="minorHAnsi"/>
          <w:b/>
          <w:bCs/>
          <w:sz w:val="22"/>
          <w:szCs w:val="22"/>
        </w:rPr>
        <w:t>1</w:t>
      </w:r>
    </w:p>
    <w:p w14:paraId="6A209A9B" w14:textId="77777777" w:rsidR="006D6321" w:rsidRPr="001A7329" w:rsidRDefault="002D0976" w:rsidP="001A7329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1A7329">
        <w:rPr>
          <w:rFonts w:asciiTheme="minorHAnsi" w:hAnsiTheme="minorHAnsi"/>
          <w:sz w:val="22"/>
          <w:szCs w:val="22"/>
        </w:rPr>
        <w:t>How much cash will the company receive upon closing the futures contract?</w:t>
      </w:r>
    </w:p>
    <w:p w14:paraId="7FD82012" w14:textId="77777777" w:rsidR="002D0976" w:rsidRPr="001A7329" w:rsidRDefault="002D0976" w:rsidP="001A7329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215344BB" w14:textId="77777777" w:rsidR="002D0976" w:rsidRPr="001A7329" w:rsidRDefault="002D0976" w:rsidP="001A7329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1A7329">
        <w:rPr>
          <w:rFonts w:asciiTheme="minorHAnsi" w:hAnsiTheme="minorHAnsi"/>
          <w:sz w:val="22"/>
          <w:szCs w:val="22"/>
        </w:rPr>
        <w:t>a.</w:t>
      </w:r>
      <w:r w:rsidRPr="001A7329">
        <w:rPr>
          <w:rFonts w:asciiTheme="minorHAnsi" w:hAnsiTheme="minorHAnsi"/>
          <w:sz w:val="22"/>
          <w:szCs w:val="22"/>
        </w:rPr>
        <w:tab/>
        <w:t>$470,000</w:t>
      </w:r>
    </w:p>
    <w:p w14:paraId="12808CE2" w14:textId="77777777" w:rsidR="002D0976" w:rsidRPr="001A7329" w:rsidRDefault="002D0976" w:rsidP="001A7329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1A7329">
        <w:rPr>
          <w:rFonts w:asciiTheme="minorHAnsi" w:hAnsiTheme="minorHAnsi"/>
          <w:sz w:val="22"/>
          <w:szCs w:val="22"/>
        </w:rPr>
        <w:t>b.</w:t>
      </w:r>
      <w:r w:rsidRPr="001A7329">
        <w:rPr>
          <w:rFonts w:asciiTheme="minorHAnsi" w:hAnsiTheme="minorHAnsi"/>
          <w:sz w:val="22"/>
          <w:szCs w:val="22"/>
        </w:rPr>
        <w:tab/>
        <w:t>$500,000</w:t>
      </w:r>
    </w:p>
    <w:p w14:paraId="68A9707F" w14:textId="77777777" w:rsidR="002D0976" w:rsidRPr="001A7329" w:rsidRDefault="002D0976" w:rsidP="001A7329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1A7329">
        <w:rPr>
          <w:rFonts w:asciiTheme="minorHAnsi" w:hAnsiTheme="minorHAnsi"/>
          <w:sz w:val="22"/>
          <w:szCs w:val="22"/>
        </w:rPr>
        <w:t>c.</w:t>
      </w:r>
      <w:r w:rsidRPr="001A7329">
        <w:rPr>
          <w:rFonts w:asciiTheme="minorHAnsi" w:hAnsiTheme="minorHAnsi"/>
          <w:sz w:val="22"/>
          <w:szCs w:val="22"/>
        </w:rPr>
        <w:tab/>
        <w:t>$530,000</w:t>
      </w:r>
    </w:p>
    <w:p w14:paraId="474DB365" w14:textId="77777777" w:rsidR="002D0976" w:rsidRPr="001A7329" w:rsidRDefault="002D0976" w:rsidP="001A7329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1A7329">
        <w:rPr>
          <w:rFonts w:asciiTheme="minorHAnsi" w:hAnsiTheme="minorHAnsi"/>
          <w:sz w:val="22"/>
          <w:szCs w:val="22"/>
        </w:rPr>
        <w:t>d.</w:t>
      </w:r>
      <w:r w:rsidRPr="001A7329">
        <w:rPr>
          <w:rFonts w:asciiTheme="minorHAnsi" w:hAnsiTheme="minorHAnsi"/>
          <w:sz w:val="22"/>
          <w:szCs w:val="22"/>
        </w:rPr>
        <w:tab/>
        <w:t>$480,000</w:t>
      </w:r>
    </w:p>
    <w:p w14:paraId="0AE7FBD1" w14:textId="77777777" w:rsidR="002D0976" w:rsidRPr="001A7329" w:rsidRDefault="002D0976" w:rsidP="001A7329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00B43767" w14:textId="77777777" w:rsidR="00430A4C" w:rsidRPr="001A7329" w:rsidRDefault="00430A4C" w:rsidP="001A7329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1CBE1FEB" w14:textId="77777777" w:rsidR="002D0976" w:rsidRPr="001A7329" w:rsidRDefault="00431EB1" w:rsidP="001A7329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1A7329">
        <w:rPr>
          <w:rFonts w:asciiTheme="minorHAnsi" w:hAnsiTheme="minorHAnsi"/>
          <w:b/>
          <w:sz w:val="22"/>
          <w:szCs w:val="22"/>
        </w:rPr>
        <w:t>5.</w:t>
      </w:r>
      <w:r w:rsidRPr="001A7329">
        <w:rPr>
          <w:rFonts w:asciiTheme="minorHAnsi" w:hAnsiTheme="minorHAnsi"/>
          <w:b/>
          <w:sz w:val="22"/>
          <w:szCs w:val="22"/>
        </w:rPr>
        <w:tab/>
      </w:r>
      <w:r w:rsidR="001A7329">
        <w:rPr>
          <w:rFonts w:asciiTheme="minorHAnsi" w:hAnsiTheme="minorHAnsi"/>
          <w:b/>
          <w:sz w:val="22"/>
          <w:szCs w:val="22"/>
        </w:rPr>
        <w:t xml:space="preserve">Topic:  </w:t>
      </w:r>
      <w:r w:rsidR="002D0976" w:rsidRPr="001A7329">
        <w:rPr>
          <w:rFonts w:asciiTheme="minorHAnsi" w:hAnsiTheme="minorHAnsi"/>
          <w:b/>
          <w:sz w:val="22"/>
          <w:szCs w:val="22"/>
        </w:rPr>
        <w:t>Cash flow hedge with futures</w:t>
      </w:r>
    </w:p>
    <w:p w14:paraId="44DB485F" w14:textId="77777777" w:rsidR="002D0976" w:rsidRPr="001A7329" w:rsidRDefault="002D0976" w:rsidP="001A7329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1A7329">
        <w:rPr>
          <w:rFonts w:asciiTheme="minorHAnsi" w:hAnsiTheme="minorHAnsi"/>
          <w:b/>
          <w:sz w:val="22"/>
          <w:szCs w:val="22"/>
        </w:rPr>
        <w:t xml:space="preserve">LO </w:t>
      </w:r>
      <w:r w:rsidR="007B4D0A" w:rsidRPr="001A7329">
        <w:rPr>
          <w:rFonts w:asciiTheme="minorHAnsi" w:hAnsiTheme="minorHAnsi"/>
          <w:b/>
          <w:sz w:val="22"/>
          <w:szCs w:val="22"/>
        </w:rPr>
        <w:t>1</w:t>
      </w:r>
    </w:p>
    <w:p w14:paraId="2B744D3A" w14:textId="77777777" w:rsidR="002D0976" w:rsidRPr="001A7329" w:rsidRDefault="002D0976" w:rsidP="001A7329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1A7329">
        <w:rPr>
          <w:rFonts w:asciiTheme="minorHAnsi" w:hAnsiTheme="minorHAnsi"/>
          <w:sz w:val="22"/>
          <w:szCs w:val="22"/>
        </w:rPr>
        <w:t>Prior to its sale, the purchased commodity will be carried on the company’s books at</w:t>
      </w:r>
      <w:r w:rsidR="00431EB1" w:rsidRPr="001A7329">
        <w:rPr>
          <w:rFonts w:asciiTheme="minorHAnsi" w:hAnsiTheme="minorHAnsi"/>
          <w:sz w:val="22"/>
          <w:szCs w:val="22"/>
        </w:rPr>
        <w:t>:</w:t>
      </w:r>
    </w:p>
    <w:p w14:paraId="27C36AA9" w14:textId="77777777" w:rsidR="002D0976" w:rsidRPr="001A7329" w:rsidRDefault="002D0976" w:rsidP="001A7329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0EDF9EE7" w14:textId="77777777" w:rsidR="002D0976" w:rsidRPr="001A7329" w:rsidRDefault="002D0976" w:rsidP="001A7329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1A7329">
        <w:rPr>
          <w:rFonts w:asciiTheme="minorHAnsi" w:hAnsiTheme="minorHAnsi"/>
          <w:sz w:val="22"/>
          <w:szCs w:val="22"/>
        </w:rPr>
        <w:t>a.</w:t>
      </w:r>
      <w:r w:rsidRPr="001A7329">
        <w:rPr>
          <w:rFonts w:asciiTheme="minorHAnsi" w:hAnsiTheme="minorHAnsi"/>
          <w:sz w:val="22"/>
          <w:szCs w:val="22"/>
        </w:rPr>
        <w:tab/>
        <w:t>$3,000,000</w:t>
      </w:r>
    </w:p>
    <w:p w14:paraId="33DFBEAA" w14:textId="77777777" w:rsidR="002D0976" w:rsidRPr="001A7329" w:rsidRDefault="002D0976" w:rsidP="001A7329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1A7329">
        <w:rPr>
          <w:rFonts w:asciiTheme="minorHAnsi" w:hAnsiTheme="minorHAnsi"/>
          <w:sz w:val="22"/>
          <w:szCs w:val="22"/>
        </w:rPr>
        <w:t>b.</w:t>
      </w:r>
      <w:r w:rsidRPr="001A7329">
        <w:rPr>
          <w:rFonts w:asciiTheme="minorHAnsi" w:hAnsiTheme="minorHAnsi"/>
          <w:sz w:val="22"/>
          <w:szCs w:val="22"/>
        </w:rPr>
        <w:tab/>
        <w:t>$2,950,000</w:t>
      </w:r>
    </w:p>
    <w:p w14:paraId="29A242D2" w14:textId="77777777" w:rsidR="002D0976" w:rsidRPr="001A7329" w:rsidRDefault="002D0976" w:rsidP="001A7329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1A7329">
        <w:rPr>
          <w:rFonts w:asciiTheme="minorHAnsi" w:hAnsiTheme="minorHAnsi"/>
          <w:sz w:val="22"/>
          <w:szCs w:val="22"/>
        </w:rPr>
        <w:t>c.</w:t>
      </w:r>
      <w:r w:rsidRPr="001A7329">
        <w:rPr>
          <w:rFonts w:asciiTheme="minorHAnsi" w:hAnsiTheme="minorHAnsi"/>
          <w:sz w:val="22"/>
          <w:szCs w:val="22"/>
        </w:rPr>
        <w:tab/>
        <w:t>$2,500,000</w:t>
      </w:r>
    </w:p>
    <w:p w14:paraId="50EA3B91" w14:textId="77777777" w:rsidR="002D0976" w:rsidRPr="001A7329" w:rsidRDefault="002D0976" w:rsidP="001A7329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1A7329">
        <w:rPr>
          <w:rFonts w:asciiTheme="minorHAnsi" w:hAnsiTheme="minorHAnsi"/>
          <w:sz w:val="22"/>
          <w:szCs w:val="22"/>
        </w:rPr>
        <w:t>d.</w:t>
      </w:r>
      <w:r w:rsidRPr="001A7329">
        <w:rPr>
          <w:rFonts w:asciiTheme="minorHAnsi" w:hAnsiTheme="minorHAnsi"/>
          <w:sz w:val="22"/>
          <w:szCs w:val="22"/>
        </w:rPr>
        <w:tab/>
        <w:t>$2,800,000</w:t>
      </w:r>
    </w:p>
    <w:p w14:paraId="44FC1C3E" w14:textId="77777777" w:rsidR="002D0976" w:rsidRPr="001A7329" w:rsidRDefault="002D0976" w:rsidP="001A7329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16D445F3" w14:textId="77777777" w:rsidR="00431EB1" w:rsidRPr="001A7329" w:rsidRDefault="00431EB1" w:rsidP="001A7329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688C436E" w14:textId="77777777" w:rsidR="002D0976" w:rsidRPr="001A7329" w:rsidRDefault="00431EB1" w:rsidP="001A7329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1A7329">
        <w:rPr>
          <w:rFonts w:asciiTheme="minorHAnsi" w:hAnsiTheme="minorHAnsi"/>
          <w:b/>
          <w:sz w:val="22"/>
          <w:szCs w:val="22"/>
        </w:rPr>
        <w:t>6.</w:t>
      </w:r>
      <w:r w:rsidRPr="001A7329">
        <w:rPr>
          <w:rFonts w:asciiTheme="minorHAnsi" w:hAnsiTheme="minorHAnsi"/>
          <w:b/>
          <w:sz w:val="22"/>
          <w:szCs w:val="22"/>
        </w:rPr>
        <w:tab/>
      </w:r>
      <w:r w:rsidR="001A7329">
        <w:rPr>
          <w:rFonts w:asciiTheme="minorHAnsi" w:hAnsiTheme="minorHAnsi"/>
          <w:b/>
          <w:sz w:val="22"/>
          <w:szCs w:val="22"/>
        </w:rPr>
        <w:t xml:space="preserve">Topic:  </w:t>
      </w:r>
      <w:r w:rsidR="002D0976" w:rsidRPr="001A7329">
        <w:rPr>
          <w:rFonts w:asciiTheme="minorHAnsi" w:hAnsiTheme="minorHAnsi"/>
          <w:b/>
          <w:sz w:val="22"/>
          <w:szCs w:val="22"/>
        </w:rPr>
        <w:t>Cash flow hedge with futures</w:t>
      </w:r>
    </w:p>
    <w:p w14:paraId="6803D017" w14:textId="77777777" w:rsidR="002D0976" w:rsidRPr="001A7329" w:rsidRDefault="002D0976" w:rsidP="001A7329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1A7329">
        <w:rPr>
          <w:rFonts w:asciiTheme="minorHAnsi" w:hAnsiTheme="minorHAnsi"/>
          <w:b/>
          <w:sz w:val="22"/>
          <w:szCs w:val="22"/>
        </w:rPr>
        <w:t xml:space="preserve">LO </w:t>
      </w:r>
      <w:r w:rsidR="007B4D0A" w:rsidRPr="001A7329">
        <w:rPr>
          <w:rFonts w:asciiTheme="minorHAnsi" w:hAnsiTheme="minorHAnsi"/>
          <w:b/>
          <w:sz w:val="22"/>
          <w:szCs w:val="22"/>
        </w:rPr>
        <w:t>1</w:t>
      </w:r>
    </w:p>
    <w:p w14:paraId="7552E93B" w14:textId="77777777" w:rsidR="00AD51FB" w:rsidRPr="001A7329" w:rsidRDefault="00AD51FB" w:rsidP="001A7329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1A7329">
        <w:rPr>
          <w:rFonts w:asciiTheme="minorHAnsi" w:hAnsiTheme="minorHAnsi"/>
          <w:sz w:val="22"/>
          <w:szCs w:val="22"/>
        </w:rPr>
        <w:t xml:space="preserve">When the commodity is sold, the company’s </w:t>
      </w:r>
      <w:r w:rsidR="004C6143" w:rsidRPr="001A7329">
        <w:rPr>
          <w:rFonts w:asciiTheme="minorHAnsi" w:hAnsiTheme="minorHAnsi"/>
          <w:sz w:val="22"/>
          <w:szCs w:val="22"/>
        </w:rPr>
        <w:t>gross margin is</w:t>
      </w:r>
      <w:r w:rsidR="00431EB1" w:rsidRPr="001A7329">
        <w:rPr>
          <w:rFonts w:asciiTheme="minorHAnsi" w:hAnsiTheme="minorHAnsi"/>
          <w:sz w:val="22"/>
          <w:szCs w:val="22"/>
        </w:rPr>
        <w:t>:</w:t>
      </w:r>
    </w:p>
    <w:p w14:paraId="08CA6556" w14:textId="77777777" w:rsidR="00AD51FB" w:rsidRPr="001A7329" w:rsidRDefault="00AD51FB" w:rsidP="001A7329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579E531B" w14:textId="77777777" w:rsidR="00AD51FB" w:rsidRPr="001A7329" w:rsidRDefault="00AD51FB" w:rsidP="001A7329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1A7329">
        <w:rPr>
          <w:rFonts w:asciiTheme="minorHAnsi" w:hAnsiTheme="minorHAnsi"/>
          <w:sz w:val="22"/>
          <w:szCs w:val="22"/>
        </w:rPr>
        <w:t>a.</w:t>
      </w:r>
      <w:r w:rsidRPr="001A7329">
        <w:rPr>
          <w:rFonts w:asciiTheme="minorHAnsi" w:hAnsiTheme="minorHAnsi"/>
          <w:sz w:val="22"/>
          <w:szCs w:val="22"/>
        </w:rPr>
        <w:tab/>
      </w:r>
      <w:r w:rsidR="008E0D07" w:rsidRPr="001A7329">
        <w:rPr>
          <w:rFonts w:asciiTheme="minorHAnsi" w:hAnsiTheme="minorHAnsi"/>
          <w:sz w:val="22"/>
          <w:szCs w:val="22"/>
        </w:rPr>
        <w:t>$</w:t>
      </w:r>
      <w:r w:rsidR="00431EB1" w:rsidRPr="001A7329">
        <w:rPr>
          <w:rFonts w:asciiTheme="minorHAnsi" w:hAnsiTheme="minorHAnsi"/>
          <w:sz w:val="22"/>
          <w:szCs w:val="22"/>
        </w:rPr>
        <w:t xml:space="preserve"> 300,000</w:t>
      </w:r>
    </w:p>
    <w:p w14:paraId="6FE71BDB" w14:textId="77777777" w:rsidR="004C6143" w:rsidRPr="001A7329" w:rsidRDefault="00431EB1" w:rsidP="001A7329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1A7329">
        <w:rPr>
          <w:rFonts w:asciiTheme="minorHAnsi" w:hAnsiTheme="minorHAnsi"/>
          <w:sz w:val="22"/>
          <w:szCs w:val="22"/>
        </w:rPr>
        <w:t>b.</w:t>
      </w:r>
      <w:r w:rsidRPr="001A7329">
        <w:rPr>
          <w:rFonts w:asciiTheme="minorHAnsi" w:hAnsiTheme="minorHAnsi"/>
          <w:sz w:val="22"/>
          <w:szCs w:val="22"/>
        </w:rPr>
        <w:tab/>
        <w:t>$(150,000)</w:t>
      </w:r>
    </w:p>
    <w:p w14:paraId="102493BA" w14:textId="77777777" w:rsidR="004C6143" w:rsidRPr="001A7329" w:rsidRDefault="00431EB1" w:rsidP="001A7329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1A7329">
        <w:rPr>
          <w:rFonts w:asciiTheme="minorHAnsi" w:hAnsiTheme="minorHAnsi"/>
          <w:sz w:val="22"/>
          <w:szCs w:val="22"/>
        </w:rPr>
        <w:t>c.</w:t>
      </w:r>
      <w:r w:rsidRPr="001A7329">
        <w:rPr>
          <w:rFonts w:asciiTheme="minorHAnsi" w:hAnsiTheme="minorHAnsi"/>
          <w:sz w:val="22"/>
          <w:szCs w:val="22"/>
        </w:rPr>
        <w:tab/>
        <w:t>$ 350,000</w:t>
      </w:r>
    </w:p>
    <w:p w14:paraId="66440116" w14:textId="77777777" w:rsidR="004C6143" w:rsidRPr="001A7329" w:rsidRDefault="00431EB1" w:rsidP="001A7329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1A7329">
        <w:rPr>
          <w:rFonts w:asciiTheme="minorHAnsi" w:hAnsiTheme="minorHAnsi"/>
          <w:sz w:val="22"/>
          <w:szCs w:val="22"/>
        </w:rPr>
        <w:t>d.</w:t>
      </w:r>
      <w:r w:rsidRPr="001A7329">
        <w:rPr>
          <w:rFonts w:asciiTheme="minorHAnsi" w:hAnsiTheme="minorHAnsi"/>
          <w:sz w:val="22"/>
          <w:szCs w:val="22"/>
        </w:rPr>
        <w:tab/>
        <w:t>$ 320,000</w:t>
      </w:r>
    </w:p>
    <w:p w14:paraId="59EAA3E0" w14:textId="77777777" w:rsidR="00AD51FB" w:rsidRPr="001A7329" w:rsidRDefault="00AD51FB" w:rsidP="001A7329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199D9E05" w14:textId="77777777" w:rsidR="00E30091" w:rsidRPr="001A7329" w:rsidRDefault="00E30091" w:rsidP="001A7329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4EC3F0E5" w14:textId="77777777" w:rsidR="001A7329" w:rsidRDefault="001A7329">
      <w:pPr>
        <w:rPr>
          <w:rFonts w:asciiTheme="minorHAnsi" w:hAnsiTheme="minorHAnsi"/>
          <w:b/>
          <w:sz w:val="22"/>
          <w:szCs w:val="22"/>
          <w:highlight w:val="yellow"/>
        </w:rPr>
      </w:pPr>
      <w:r>
        <w:rPr>
          <w:rFonts w:asciiTheme="minorHAnsi" w:hAnsiTheme="minorHAnsi"/>
          <w:b/>
          <w:sz w:val="22"/>
          <w:szCs w:val="22"/>
          <w:highlight w:val="yellow"/>
        </w:rPr>
        <w:br w:type="page"/>
      </w:r>
    </w:p>
    <w:p w14:paraId="4DFD5B2E" w14:textId="77777777" w:rsidR="00FF2523" w:rsidRPr="001A7329" w:rsidRDefault="00FF2523" w:rsidP="00E711DC">
      <w:pPr>
        <w:ind w:left="720" w:hanging="720"/>
        <w:jc w:val="center"/>
        <w:rPr>
          <w:rFonts w:asciiTheme="minorHAnsi" w:hAnsiTheme="minorHAnsi"/>
          <w:b/>
          <w:sz w:val="22"/>
          <w:szCs w:val="22"/>
          <w:highlight w:val="yellow"/>
        </w:rPr>
      </w:pPr>
      <w:r w:rsidRPr="001A7329">
        <w:rPr>
          <w:rFonts w:asciiTheme="minorHAnsi" w:hAnsiTheme="minorHAnsi"/>
          <w:b/>
          <w:sz w:val="22"/>
          <w:szCs w:val="22"/>
          <w:highlight w:val="yellow"/>
        </w:rPr>
        <w:lastRenderedPageBreak/>
        <w:t>Use the f</w:t>
      </w:r>
      <w:r w:rsidR="001A7329">
        <w:rPr>
          <w:rFonts w:asciiTheme="minorHAnsi" w:hAnsiTheme="minorHAnsi"/>
          <w:b/>
          <w:sz w:val="22"/>
          <w:szCs w:val="22"/>
          <w:highlight w:val="yellow"/>
        </w:rPr>
        <w:t>ollowing information to answer Q</w:t>
      </w:r>
      <w:r w:rsidRPr="001A7329">
        <w:rPr>
          <w:rFonts w:asciiTheme="minorHAnsi" w:hAnsiTheme="minorHAnsi"/>
          <w:b/>
          <w:sz w:val="22"/>
          <w:szCs w:val="22"/>
          <w:highlight w:val="yellow"/>
        </w:rPr>
        <w:t xml:space="preserve">uestions </w:t>
      </w:r>
      <w:r w:rsidR="004C6143" w:rsidRPr="001A7329">
        <w:rPr>
          <w:rFonts w:asciiTheme="minorHAnsi" w:hAnsiTheme="minorHAnsi"/>
          <w:b/>
          <w:sz w:val="22"/>
          <w:szCs w:val="22"/>
          <w:highlight w:val="yellow"/>
        </w:rPr>
        <w:t>7</w:t>
      </w:r>
      <w:r w:rsidRPr="001A7329">
        <w:rPr>
          <w:rFonts w:asciiTheme="minorHAnsi" w:hAnsiTheme="minorHAnsi"/>
          <w:b/>
          <w:sz w:val="22"/>
          <w:szCs w:val="22"/>
          <w:highlight w:val="yellow"/>
        </w:rPr>
        <w:t xml:space="preserve"> and </w:t>
      </w:r>
      <w:r w:rsidR="004C6143" w:rsidRPr="001A7329">
        <w:rPr>
          <w:rFonts w:asciiTheme="minorHAnsi" w:hAnsiTheme="minorHAnsi"/>
          <w:b/>
          <w:sz w:val="22"/>
          <w:szCs w:val="22"/>
          <w:highlight w:val="yellow"/>
        </w:rPr>
        <w:t>8</w:t>
      </w:r>
      <w:r w:rsidRPr="001A7329">
        <w:rPr>
          <w:rFonts w:asciiTheme="minorHAnsi" w:hAnsiTheme="minorHAnsi"/>
          <w:b/>
          <w:sz w:val="22"/>
          <w:szCs w:val="22"/>
          <w:highlight w:val="yellow"/>
        </w:rPr>
        <w:t>:</w:t>
      </w:r>
    </w:p>
    <w:p w14:paraId="0B9FD353" w14:textId="77777777" w:rsidR="00FF2523" w:rsidRPr="001A7329" w:rsidRDefault="00FF2523" w:rsidP="00FF2523">
      <w:pPr>
        <w:ind w:left="720" w:hanging="720"/>
        <w:rPr>
          <w:rFonts w:asciiTheme="minorHAnsi" w:hAnsiTheme="minorHAnsi"/>
          <w:sz w:val="22"/>
          <w:szCs w:val="22"/>
        </w:rPr>
      </w:pPr>
    </w:p>
    <w:p w14:paraId="4B724737" w14:textId="3D03DEDF" w:rsidR="00B938C2" w:rsidRPr="001A7329" w:rsidRDefault="00B938C2" w:rsidP="00B938C2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On December 31, 2019, a company holds $1,000,000 par value treasury bonds purchased on August 1</w:t>
      </w:r>
      <w:r w:rsidR="00BC3780">
        <w:rPr>
          <w:rFonts w:asciiTheme="minorHAnsi" w:hAnsiTheme="minorHAnsi"/>
          <w:sz w:val="22"/>
          <w:szCs w:val="22"/>
        </w:rPr>
        <w:t>,</w:t>
      </w:r>
      <w:r>
        <w:rPr>
          <w:rFonts w:asciiTheme="minorHAnsi" w:hAnsiTheme="minorHAnsi"/>
          <w:sz w:val="22"/>
          <w:szCs w:val="22"/>
        </w:rPr>
        <w:t xml:space="preserve"> 2019 at par.  The bonds are categorized as available-for-sale and sell for $975,000 on December 31.  On December 31, 2019, the company holds an investment in put options for $1,000,000 in </w:t>
      </w:r>
      <w:r w:rsidR="00BC3780">
        <w:rPr>
          <w:rFonts w:asciiTheme="minorHAnsi" w:hAnsiTheme="minorHAnsi"/>
          <w:sz w:val="22"/>
          <w:szCs w:val="22"/>
        </w:rPr>
        <w:t xml:space="preserve">treasury </w:t>
      </w:r>
      <w:r>
        <w:rPr>
          <w:rFonts w:asciiTheme="minorHAnsi" w:hAnsiTheme="minorHAnsi"/>
          <w:sz w:val="22"/>
          <w:szCs w:val="22"/>
        </w:rPr>
        <w:t>bonds at a strike price of 98, expiring June 30, 2020.  The company paid $2,000 for the put options on October 1, 2019, when the bonds were selling for 98.  The options have a December 31 market value of $6,000.  The company’s accounting year ends December 31.</w:t>
      </w:r>
    </w:p>
    <w:p w14:paraId="396EE32A" w14:textId="77777777" w:rsidR="00E711DC" w:rsidRPr="001A7329" w:rsidRDefault="00E711DC" w:rsidP="001A7329">
      <w:pPr>
        <w:ind w:left="360" w:hanging="360"/>
        <w:rPr>
          <w:rFonts w:asciiTheme="minorHAnsi" w:hAnsiTheme="minorHAnsi"/>
          <w:sz w:val="22"/>
          <w:szCs w:val="22"/>
        </w:rPr>
      </w:pPr>
    </w:p>
    <w:p w14:paraId="6E0D86F7" w14:textId="77777777" w:rsidR="00E711DC" w:rsidRPr="001A7329" w:rsidRDefault="00E711DC" w:rsidP="001A7329">
      <w:pPr>
        <w:ind w:left="360" w:hanging="360"/>
        <w:rPr>
          <w:rFonts w:asciiTheme="minorHAnsi" w:hAnsiTheme="minorHAnsi"/>
          <w:sz w:val="22"/>
          <w:szCs w:val="22"/>
        </w:rPr>
      </w:pPr>
    </w:p>
    <w:p w14:paraId="17FFA13A" w14:textId="77777777" w:rsidR="00353C17" w:rsidRPr="001A7329" w:rsidRDefault="004C6143" w:rsidP="001A7329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1A7329">
        <w:rPr>
          <w:rFonts w:asciiTheme="minorHAnsi" w:hAnsiTheme="minorHAnsi"/>
          <w:b/>
          <w:sz w:val="22"/>
          <w:szCs w:val="22"/>
        </w:rPr>
        <w:t>7</w:t>
      </w:r>
      <w:r w:rsidR="00353C17" w:rsidRPr="001A7329">
        <w:rPr>
          <w:rFonts w:asciiTheme="minorHAnsi" w:hAnsiTheme="minorHAnsi"/>
          <w:b/>
          <w:sz w:val="22"/>
          <w:szCs w:val="22"/>
        </w:rPr>
        <w:t>.</w:t>
      </w:r>
      <w:r w:rsidR="00353C17" w:rsidRPr="001A7329">
        <w:rPr>
          <w:rFonts w:asciiTheme="minorHAnsi" w:hAnsiTheme="minorHAnsi"/>
          <w:b/>
          <w:sz w:val="22"/>
          <w:szCs w:val="22"/>
        </w:rPr>
        <w:tab/>
      </w:r>
      <w:r w:rsidR="001A7329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E33E00" w:rsidRPr="001A7329">
        <w:rPr>
          <w:rFonts w:asciiTheme="minorHAnsi" w:hAnsiTheme="minorHAnsi"/>
          <w:b/>
          <w:bCs/>
          <w:sz w:val="22"/>
          <w:szCs w:val="22"/>
        </w:rPr>
        <w:t>Fair value hedge using options</w:t>
      </w:r>
    </w:p>
    <w:p w14:paraId="44D8EC56" w14:textId="77777777" w:rsidR="00353C17" w:rsidRPr="001A7329" w:rsidRDefault="00353C17" w:rsidP="001A7329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1A7329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7B4D0A" w:rsidRPr="001A7329">
        <w:rPr>
          <w:rFonts w:asciiTheme="minorHAnsi" w:hAnsiTheme="minorHAnsi"/>
          <w:b/>
          <w:bCs/>
          <w:sz w:val="22"/>
          <w:szCs w:val="22"/>
        </w:rPr>
        <w:t>2</w:t>
      </w:r>
    </w:p>
    <w:p w14:paraId="50EF76E8" w14:textId="1747D59D" w:rsidR="00353C17" w:rsidRPr="001A7329" w:rsidRDefault="001A008D" w:rsidP="001A7329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1A7329">
        <w:rPr>
          <w:rFonts w:asciiTheme="minorHAnsi" w:hAnsiTheme="minorHAnsi"/>
          <w:sz w:val="22"/>
          <w:szCs w:val="22"/>
        </w:rPr>
        <w:t xml:space="preserve">How is this information reported on the company’s </w:t>
      </w:r>
      <w:r w:rsidR="005B56EF" w:rsidRPr="001A7329">
        <w:rPr>
          <w:rFonts w:asciiTheme="minorHAnsi" w:hAnsiTheme="minorHAnsi"/>
          <w:sz w:val="22"/>
          <w:szCs w:val="22"/>
        </w:rPr>
        <w:t>201</w:t>
      </w:r>
      <w:r w:rsidR="005B56EF">
        <w:rPr>
          <w:rFonts w:asciiTheme="minorHAnsi" w:hAnsiTheme="minorHAnsi"/>
          <w:sz w:val="22"/>
          <w:szCs w:val="22"/>
        </w:rPr>
        <w:t>9</w:t>
      </w:r>
      <w:r w:rsidR="005B56EF" w:rsidRPr="001A7329">
        <w:rPr>
          <w:rFonts w:asciiTheme="minorHAnsi" w:hAnsiTheme="minorHAnsi"/>
          <w:sz w:val="22"/>
          <w:szCs w:val="22"/>
        </w:rPr>
        <w:t xml:space="preserve"> </w:t>
      </w:r>
      <w:r w:rsidRPr="001A7329">
        <w:rPr>
          <w:rFonts w:asciiTheme="minorHAnsi" w:hAnsiTheme="minorHAnsi"/>
          <w:sz w:val="22"/>
          <w:szCs w:val="22"/>
        </w:rPr>
        <w:t>financial statements, assuming the options qualify as an effective hedge of the GE stock?</w:t>
      </w:r>
    </w:p>
    <w:p w14:paraId="0DB1900E" w14:textId="77777777" w:rsidR="001A008D" w:rsidRPr="001A7329" w:rsidRDefault="001A008D" w:rsidP="00963961">
      <w:pPr>
        <w:ind w:left="360" w:firstLine="360"/>
        <w:rPr>
          <w:rFonts w:asciiTheme="minorHAnsi" w:hAnsiTheme="minorHAnsi"/>
          <w:sz w:val="22"/>
          <w:szCs w:val="22"/>
        </w:rPr>
      </w:pPr>
    </w:p>
    <w:tbl>
      <w:tblPr>
        <w:tblW w:w="0" w:type="auto"/>
        <w:tblInd w:w="378" w:type="dxa"/>
        <w:tblLook w:val="01E0" w:firstRow="1" w:lastRow="1" w:firstColumn="1" w:lastColumn="1" w:noHBand="0" w:noVBand="0"/>
      </w:tblPr>
      <w:tblGrid>
        <w:gridCol w:w="468"/>
        <w:gridCol w:w="2160"/>
        <w:gridCol w:w="3456"/>
      </w:tblGrid>
      <w:tr w:rsidR="00431EB1" w:rsidRPr="001A7329" w14:paraId="15ADC508" w14:textId="77777777" w:rsidTr="00963961">
        <w:tc>
          <w:tcPr>
            <w:tcW w:w="468" w:type="dxa"/>
          </w:tcPr>
          <w:p w14:paraId="6FF02088" w14:textId="77777777" w:rsidR="00431EB1" w:rsidRPr="001A7329" w:rsidRDefault="00431EB1" w:rsidP="00E825B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0" w:type="dxa"/>
          </w:tcPr>
          <w:p w14:paraId="6A1CEB21" w14:textId="77777777" w:rsidR="00431EB1" w:rsidRPr="001A7329" w:rsidRDefault="00431EB1" w:rsidP="00963961">
            <w:pPr>
              <w:ind w:left="-108"/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  <w:r w:rsidRPr="001A7329">
              <w:rPr>
                <w:rFonts w:asciiTheme="minorHAnsi" w:hAnsiTheme="minorHAnsi"/>
                <w:b/>
                <w:sz w:val="22"/>
                <w:szCs w:val="22"/>
                <w:u w:val="single"/>
              </w:rPr>
              <w:t xml:space="preserve">Income </w:t>
            </w:r>
            <w:r w:rsidR="00963961">
              <w:rPr>
                <w:rFonts w:asciiTheme="minorHAnsi" w:hAnsiTheme="minorHAnsi"/>
                <w:b/>
                <w:sz w:val="22"/>
                <w:szCs w:val="22"/>
                <w:u w:val="single"/>
              </w:rPr>
              <w:t>S</w:t>
            </w:r>
            <w:r w:rsidRPr="001A7329">
              <w:rPr>
                <w:rFonts w:asciiTheme="minorHAnsi" w:hAnsiTheme="minorHAnsi"/>
                <w:b/>
                <w:sz w:val="22"/>
                <w:szCs w:val="22"/>
                <w:u w:val="single"/>
              </w:rPr>
              <w:t>tatement</w:t>
            </w:r>
          </w:p>
        </w:tc>
        <w:tc>
          <w:tcPr>
            <w:tcW w:w="3456" w:type="dxa"/>
          </w:tcPr>
          <w:p w14:paraId="72753637" w14:textId="77777777" w:rsidR="00431EB1" w:rsidRPr="001A7329" w:rsidRDefault="00963961" w:rsidP="00963961">
            <w:pPr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u w:val="single"/>
              </w:rPr>
              <w:t>Other C</w:t>
            </w:r>
            <w:r w:rsidR="00431EB1" w:rsidRPr="001A7329">
              <w:rPr>
                <w:rFonts w:asciiTheme="minorHAnsi" w:hAnsiTheme="minorHAnsi"/>
                <w:b/>
                <w:sz w:val="22"/>
                <w:szCs w:val="22"/>
                <w:u w:val="single"/>
              </w:rPr>
              <w:t>omprehensive</w:t>
            </w:r>
            <w:r>
              <w:rPr>
                <w:rFonts w:asciiTheme="minorHAnsi" w:hAnsiTheme="minorHAnsi"/>
                <w:b/>
                <w:sz w:val="22"/>
                <w:szCs w:val="22"/>
                <w:u w:val="single"/>
              </w:rPr>
              <w:t xml:space="preserve"> I</w:t>
            </w:r>
            <w:r w:rsidR="00431EB1" w:rsidRPr="001A7329">
              <w:rPr>
                <w:rFonts w:asciiTheme="minorHAnsi" w:hAnsiTheme="minorHAnsi"/>
                <w:b/>
                <w:sz w:val="22"/>
                <w:szCs w:val="22"/>
                <w:u w:val="single"/>
              </w:rPr>
              <w:t>ncome</w:t>
            </w:r>
          </w:p>
        </w:tc>
      </w:tr>
      <w:tr w:rsidR="00431EB1" w:rsidRPr="001A7329" w14:paraId="52B0A574" w14:textId="77777777" w:rsidTr="00963961">
        <w:tc>
          <w:tcPr>
            <w:tcW w:w="468" w:type="dxa"/>
            <w:vAlign w:val="bottom"/>
          </w:tcPr>
          <w:p w14:paraId="466C90DC" w14:textId="77777777" w:rsidR="00431EB1" w:rsidRPr="001A7329" w:rsidRDefault="00431EB1" w:rsidP="00963961">
            <w:pPr>
              <w:rPr>
                <w:rFonts w:asciiTheme="minorHAnsi" w:hAnsiTheme="minorHAnsi"/>
                <w:sz w:val="22"/>
                <w:szCs w:val="22"/>
              </w:rPr>
            </w:pPr>
            <w:r w:rsidRPr="001A7329">
              <w:rPr>
                <w:rFonts w:asciiTheme="minorHAnsi" w:hAnsiTheme="minorHAnsi"/>
                <w:sz w:val="22"/>
                <w:szCs w:val="22"/>
              </w:rPr>
              <w:t>a.</w:t>
            </w:r>
          </w:p>
        </w:tc>
        <w:tc>
          <w:tcPr>
            <w:tcW w:w="2160" w:type="dxa"/>
            <w:vAlign w:val="bottom"/>
          </w:tcPr>
          <w:p w14:paraId="4DFE104D" w14:textId="77777777" w:rsidR="00431EB1" w:rsidRPr="001A7329" w:rsidRDefault="00431EB1" w:rsidP="00963961">
            <w:pPr>
              <w:tabs>
                <w:tab w:val="decimal" w:pos="774"/>
              </w:tabs>
              <w:ind w:left="-108"/>
              <w:rPr>
                <w:rFonts w:asciiTheme="minorHAnsi" w:hAnsiTheme="minorHAnsi"/>
                <w:sz w:val="22"/>
                <w:szCs w:val="22"/>
              </w:rPr>
            </w:pPr>
            <w:r w:rsidRPr="001A7329">
              <w:rPr>
                <w:rFonts w:asciiTheme="minorHAnsi" w:hAnsiTheme="minorHAnsi"/>
                <w:sz w:val="22"/>
                <w:szCs w:val="22"/>
              </w:rPr>
              <w:t>$0</w:t>
            </w:r>
          </w:p>
        </w:tc>
        <w:tc>
          <w:tcPr>
            <w:tcW w:w="3456" w:type="dxa"/>
            <w:vAlign w:val="bottom"/>
          </w:tcPr>
          <w:p w14:paraId="26C445A5" w14:textId="39DAB0B7" w:rsidR="00431EB1" w:rsidRPr="001A7329" w:rsidRDefault="00431EB1" w:rsidP="00963961">
            <w:pPr>
              <w:tabs>
                <w:tab w:val="decimal" w:pos="1584"/>
              </w:tabs>
              <w:rPr>
                <w:rFonts w:asciiTheme="minorHAnsi" w:hAnsiTheme="minorHAnsi"/>
                <w:sz w:val="22"/>
                <w:szCs w:val="22"/>
              </w:rPr>
            </w:pPr>
            <w:r w:rsidRPr="001A7329">
              <w:rPr>
                <w:rFonts w:asciiTheme="minorHAnsi" w:hAnsiTheme="minorHAnsi"/>
                <w:sz w:val="22"/>
                <w:szCs w:val="22"/>
              </w:rPr>
              <w:t>$</w:t>
            </w:r>
            <w:r w:rsidR="005B56EF">
              <w:rPr>
                <w:rFonts w:asciiTheme="minorHAnsi" w:hAnsiTheme="minorHAnsi"/>
                <w:sz w:val="22"/>
                <w:szCs w:val="22"/>
              </w:rPr>
              <w:t>21,000</w:t>
            </w:r>
            <w:r w:rsidRPr="001A7329">
              <w:rPr>
                <w:rFonts w:asciiTheme="minorHAnsi" w:hAnsiTheme="minorHAnsi"/>
                <w:sz w:val="22"/>
                <w:szCs w:val="22"/>
              </w:rPr>
              <w:t xml:space="preserve"> loss</w:t>
            </w:r>
          </w:p>
        </w:tc>
      </w:tr>
      <w:tr w:rsidR="00431EB1" w:rsidRPr="001A7329" w14:paraId="2D7EE04D" w14:textId="77777777" w:rsidTr="00963961">
        <w:tc>
          <w:tcPr>
            <w:tcW w:w="468" w:type="dxa"/>
            <w:vAlign w:val="bottom"/>
          </w:tcPr>
          <w:p w14:paraId="5DC83D2A" w14:textId="77777777" w:rsidR="00431EB1" w:rsidRPr="001A7329" w:rsidRDefault="00431EB1" w:rsidP="00963961">
            <w:pPr>
              <w:rPr>
                <w:rFonts w:asciiTheme="minorHAnsi" w:hAnsiTheme="minorHAnsi"/>
                <w:sz w:val="22"/>
                <w:szCs w:val="22"/>
              </w:rPr>
            </w:pPr>
            <w:r w:rsidRPr="001A7329">
              <w:rPr>
                <w:rFonts w:asciiTheme="minorHAnsi" w:hAnsiTheme="minorHAnsi"/>
                <w:sz w:val="22"/>
                <w:szCs w:val="22"/>
              </w:rPr>
              <w:t>b.</w:t>
            </w:r>
          </w:p>
        </w:tc>
        <w:tc>
          <w:tcPr>
            <w:tcW w:w="2160" w:type="dxa"/>
            <w:vAlign w:val="bottom"/>
          </w:tcPr>
          <w:p w14:paraId="65DF4EEB" w14:textId="15BA3DAA" w:rsidR="00431EB1" w:rsidRPr="001A7329" w:rsidRDefault="00431EB1" w:rsidP="00963961">
            <w:pPr>
              <w:tabs>
                <w:tab w:val="decimal" w:pos="774"/>
              </w:tabs>
              <w:ind w:left="-108"/>
              <w:rPr>
                <w:rFonts w:asciiTheme="minorHAnsi" w:hAnsiTheme="minorHAnsi"/>
                <w:sz w:val="22"/>
                <w:szCs w:val="22"/>
              </w:rPr>
            </w:pPr>
            <w:r w:rsidRPr="001A7329">
              <w:rPr>
                <w:rFonts w:asciiTheme="minorHAnsi" w:hAnsiTheme="minorHAnsi"/>
                <w:sz w:val="22"/>
                <w:szCs w:val="22"/>
              </w:rPr>
              <w:t>$</w:t>
            </w:r>
            <w:r w:rsidR="005B56EF">
              <w:rPr>
                <w:rFonts w:asciiTheme="minorHAnsi" w:hAnsiTheme="minorHAnsi"/>
                <w:sz w:val="22"/>
                <w:szCs w:val="22"/>
              </w:rPr>
              <w:t>4</w:t>
            </w:r>
            <w:r w:rsidRPr="001A7329">
              <w:rPr>
                <w:rFonts w:asciiTheme="minorHAnsi" w:hAnsiTheme="minorHAnsi"/>
                <w:sz w:val="22"/>
                <w:szCs w:val="22"/>
              </w:rPr>
              <w:t>,000 gain</w:t>
            </w:r>
          </w:p>
        </w:tc>
        <w:tc>
          <w:tcPr>
            <w:tcW w:w="3456" w:type="dxa"/>
            <w:vAlign w:val="bottom"/>
          </w:tcPr>
          <w:p w14:paraId="42E38555" w14:textId="24DC6CCA" w:rsidR="00431EB1" w:rsidRPr="001A7329" w:rsidRDefault="00431EB1" w:rsidP="00963961">
            <w:pPr>
              <w:tabs>
                <w:tab w:val="decimal" w:pos="1584"/>
              </w:tabs>
              <w:rPr>
                <w:rFonts w:asciiTheme="minorHAnsi" w:hAnsiTheme="minorHAnsi"/>
                <w:sz w:val="22"/>
                <w:szCs w:val="22"/>
              </w:rPr>
            </w:pPr>
            <w:r w:rsidRPr="001A7329">
              <w:rPr>
                <w:rFonts w:asciiTheme="minorHAnsi" w:hAnsiTheme="minorHAnsi"/>
                <w:sz w:val="22"/>
                <w:szCs w:val="22"/>
              </w:rPr>
              <w:t>$</w:t>
            </w:r>
            <w:r w:rsidR="005B56EF">
              <w:rPr>
                <w:rFonts w:asciiTheme="minorHAnsi" w:hAnsiTheme="minorHAnsi"/>
                <w:sz w:val="22"/>
                <w:szCs w:val="22"/>
              </w:rPr>
              <w:t>25,000</w:t>
            </w:r>
            <w:r w:rsidRPr="001A7329">
              <w:rPr>
                <w:rFonts w:asciiTheme="minorHAnsi" w:hAnsiTheme="minorHAnsi"/>
                <w:sz w:val="22"/>
                <w:szCs w:val="22"/>
              </w:rPr>
              <w:t xml:space="preserve"> loss</w:t>
            </w:r>
          </w:p>
        </w:tc>
      </w:tr>
      <w:tr w:rsidR="00431EB1" w:rsidRPr="001A7329" w14:paraId="56FCFA20" w14:textId="77777777" w:rsidTr="00963961">
        <w:tc>
          <w:tcPr>
            <w:tcW w:w="468" w:type="dxa"/>
            <w:vAlign w:val="bottom"/>
          </w:tcPr>
          <w:p w14:paraId="776FBC51" w14:textId="77777777" w:rsidR="00431EB1" w:rsidRPr="001A7329" w:rsidRDefault="00431EB1" w:rsidP="00963961">
            <w:pPr>
              <w:rPr>
                <w:rFonts w:asciiTheme="minorHAnsi" w:hAnsiTheme="minorHAnsi"/>
                <w:sz w:val="22"/>
                <w:szCs w:val="22"/>
              </w:rPr>
            </w:pPr>
            <w:r w:rsidRPr="001A7329">
              <w:rPr>
                <w:rFonts w:asciiTheme="minorHAnsi" w:hAnsiTheme="minorHAnsi"/>
                <w:sz w:val="22"/>
                <w:szCs w:val="22"/>
              </w:rPr>
              <w:t>c.</w:t>
            </w:r>
          </w:p>
        </w:tc>
        <w:tc>
          <w:tcPr>
            <w:tcW w:w="2160" w:type="dxa"/>
            <w:vAlign w:val="bottom"/>
          </w:tcPr>
          <w:p w14:paraId="1498612B" w14:textId="3746468B" w:rsidR="00431EB1" w:rsidRPr="001A7329" w:rsidRDefault="00431EB1" w:rsidP="00963961">
            <w:pPr>
              <w:tabs>
                <w:tab w:val="decimal" w:pos="774"/>
              </w:tabs>
              <w:ind w:left="-108"/>
              <w:rPr>
                <w:rFonts w:asciiTheme="minorHAnsi" w:hAnsiTheme="minorHAnsi"/>
                <w:sz w:val="22"/>
                <w:szCs w:val="22"/>
              </w:rPr>
            </w:pPr>
            <w:proofErr w:type="gramStart"/>
            <w:r w:rsidRPr="001A7329">
              <w:rPr>
                <w:rFonts w:asciiTheme="minorHAnsi" w:hAnsiTheme="minorHAnsi"/>
                <w:sz w:val="22"/>
                <w:szCs w:val="22"/>
              </w:rPr>
              <w:t>$  1,</w:t>
            </w:r>
            <w:r w:rsidR="005B56EF">
              <w:rPr>
                <w:rFonts w:asciiTheme="minorHAnsi" w:hAnsiTheme="minorHAnsi"/>
                <w:sz w:val="22"/>
                <w:szCs w:val="22"/>
              </w:rPr>
              <w:t>0</w:t>
            </w:r>
            <w:r w:rsidR="005B56EF" w:rsidRPr="001A7329">
              <w:rPr>
                <w:rFonts w:asciiTheme="minorHAnsi" w:hAnsiTheme="minorHAnsi"/>
                <w:sz w:val="22"/>
                <w:szCs w:val="22"/>
              </w:rPr>
              <w:t>00</w:t>
            </w:r>
            <w:proofErr w:type="gramEnd"/>
            <w:r w:rsidR="005B56EF" w:rsidRPr="001A732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1A7329">
              <w:rPr>
                <w:rFonts w:asciiTheme="minorHAnsi" w:hAnsiTheme="minorHAnsi"/>
                <w:sz w:val="22"/>
                <w:szCs w:val="22"/>
              </w:rPr>
              <w:t>loss</w:t>
            </w:r>
          </w:p>
        </w:tc>
        <w:tc>
          <w:tcPr>
            <w:tcW w:w="3456" w:type="dxa"/>
            <w:vAlign w:val="bottom"/>
          </w:tcPr>
          <w:p w14:paraId="34D47E45" w14:textId="1E0D0F13" w:rsidR="00431EB1" w:rsidRPr="001A7329" w:rsidRDefault="00431EB1" w:rsidP="00963961">
            <w:pPr>
              <w:tabs>
                <w:tab w:val="decimal" w:pos="1584"/>
              </w:tabs>
              <w:rPr>
                <w:rFonts w:asciiTheme="minorHAnsi" w:hAnsiTheme="minorHAnsi"/>
                <w:sz w:val="22"/>
                <w:szCs w:val="22"/>
              </w:rPr>
            </w:pPr>
            <w:r w:rsidRPr="001A7329">
              <w:rPr>
                <w:rFonts w:asciiTheme="minorHAnsi" w:hAnsiTheme="minorHAnsi"/>
                <w:sz w:val="22"/>
                <w:szCs w:val="22"/>
              </w:rPr>
              <w:t>$</w:t>
            </w:r>
            <w:r w:rsidR="005B56EF">
              <w:rPr>
                <w:rFonts w:asciiTheme="minorHAnsi" w:hAnsiTheme="minorHAnsi"/>
                <w:sz w:val="22"/>
                <w:szCs w:val="22"/>
              </w:rPr>
              <w:t>2</w:t>
            </w:r>
            <w:r w:rsidR="005B56EF" w:rsidRPr="001A7329">
              <w:rPr>
                <w:rFonts w:asciiTheme="minorHAnsi" w:hAnsiTheme="minorHAnsi"/>
                <w:sz w:val="22"/>
                <w:szCs w:val="22"/>
              </w:rPr>
              <w:t>0</w:t>
            </w:r>
            <w:r w:rsidRPr="001A7329">
              <w:rPr>
                <w:rFonts w:asciiTheme="minorHAnsi" w:hAnsiTheme="minorHAnsi"/>
                <w:sz w:val="22"/>
                <w:szCs w:val="22"/>
              </w:rPr>
              <w:t>,000 loss</w:t>
            </w:r>
          </w:p>
        </w:tc>
      </w:tr>
      <w:tr w:rsidR="00431EB1" w:rsidRPr="001A7329" w14:paraId="1A3566F9" w14:textId="77777777" w:rsidTr="00963961">
        <w:tc>
          <w:tcPr>
            <w:tcW w:w="468" w:type="dxa"/>
            <w:vAlign w:val="bottom"/>
          </w:tcPr>
          <w:p w14:paraId="42148E64" w14:textId="77777777" w:rsidR="00431EB1" w:rsidRPr="001A7329" w:rsidRDefault="00431EB1" w:rsidP="00963961">
            <w:pPr>
              <w:rPr>
                <w:rFonts w:asciiTheme="minorHAnsi" w:hAnsiTheme="minorHAnsi"/>
                <w:sz w:val="22"/>
                <w:szCs w:val="22"/>
              </w:rPr>
            </w:pPr>
            <w:r w:rsidRPr="001A7329">
              <w:rPr>
                <w:rFonts w:asciiTheme="minorHAnsi" w:hAnsiTheme="minorHAnsi"/>
                <w:sz w:val="22"/>
                <w:szCs w:val="22"/>
              </w:rPr>
              <w:t>d.</w:t>
            </w:r>
          </w:p>
        </w:tc>
        <w:tc>
          <w:tcPr>
            <w:tcW w:w="2160" w:type="dxa"/>
            <w:vAlign w:val="bottom"/>
          </w:tcPr>
          <w:p w14:paraId="29A77A55" w14:textId="760817CD" w:rsidR="00431EB1" w:rsidRPr="001A7329" w:rsidRDefault="00431EB1" w:rsidP="00963961">
            <w:pPr>
              <w:tabs>
                <w:tab w:val="decimal" w:pos="774"/>
              </w:tabs>
              <w:ind w:left="-108"/>
              <w:rPr>
                <w:rFonts w:asciiTheme="minorHAnsi" w:hAnsiTheme="minorHAnsi"/>
                <w:sz w:val="22"/>
                <w:szCs w:val="22"/>
              </w:rPr>
            </w:pPr>
            <w:r w:rsidRPr="001A7329">
              <w:rPr>
                <w:rFonts w:asciiTheme="minorHAnsi" w:hAnsiTheme="minorHAnsi"/>
                <w:sz w:val="22"/>
                <w:szCs w:val="22"/>
              </w:rPr>
              <w:t>$</w:t>
            </w:r>
            <w:r w:rsidR="005B56EF">
              <w:rPr>
                <w:rFonts w:asciiTheme="minorHAnsi" w:hAnsiTheme="minorHAnsi"/>
                <w:sz w:val="22"/>
                <w:szCs w:val="22"/>
              </w:rPr>
              <w:t>21,000</w:t>
            </w:r>
            <w:r w:rsidRPr="001A7329">
              <w:rPr>
                <w:rFonts w:asciiTheme="minorHAnsi" w:hAnsiTheme="minorHAnsi"/>
                <w:sz w:val="22"/>
                <w:szCs w:val="22"/>
              </w:rPr>
              <w:t xml:space="preserve"> loss</w:t>
            </w:r>
          </w:p>
        </w:tc>
        <w:tc>
          <w:tcPr>
            <w:tcW w:w="3456" w:type="dxa"/>
            <w:vAlign w:val="bottom"/>
          </w:tcPr>
          <w:p w14:paraId="190CC6DA" w14:textId="77777777" w:rsidR="00431EB1" w:rsidRPr="001A7329" w:rsidRDefault="00431EB1" w:rsidP="00963961">
            <w:pPr>
              <w:tabs>
                <w:tab w:val="decimal" w:pos="1584"/>
              </w:tabs>
              <w:rPr>
                <w:rFonts w:asciiTheme="minorHAnsi" w:hAnsiTheme="minorHAnsi"/>
                <w:sz w:val="22"/>
                <w:szCs w:val="22"/>
              </w:rPr>
            </w:pPr>
            <w:r w:rsidRPr="001A7329">
              <w:rPr>
                <w:rFonts w:asciiTheme="minorHAnsi" w:hAnsiTheme="minorHAnsi"/>
                <w:sz w:val="22"/>
                <w:szCs w:val="22"/>
              </w:rPr>
              <w:t>$0</w:t>
            </w:r>
          </w:p>
        </w:tc>
      </w:tr>
    </w:tbl>
    <w:p w14:paraId="0DBC26C4" w14:textId="77777777" w:rsidR="00431EB1" w:rsidRPr="001A7329" w:rsidRDefault="00431EB1" w:rsidP="00963961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0627EB8C" w14:textId="77777777" w:rsidR="00431EB1" w:rsidRPr="001A7329" w:rsidRDefault="00431EB1" w:rsidP="00963961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44841221" w14:textId="77777777" w:rsidR="00353C17" w:rsidRPr="001A7329" w:rsidRDefault="004C6143" w:rsidP="00963961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1A7329">
        <w:rPr>
          <w:rFonts w:asciiTheme="minorHAnsi" w:hAnsiTheme="minorHAnsi"/>
          <w:b/>
          <w:sz w:val="22"/>
          <w:szCs w:val="22"/>
        </w:rPr>
        <w:t>8</w:t>
      </w:r>
      <w:r w:rsidR="00353C17" w:rsidRPr="001A7329">
        <w:rPr>
          <w:rFonts w:asciiTheme="minorHAnsi" w:hAnsiTheme="minorHAnsi"/>
          <w:b/>
          <w:sz w:val="22"/>
          <w:szCs w:val="22"/>
        </w:rPr>
        <w:t>.</w:t>
      </w:r>
      <w:r w:rsidR="00353C17" w:rsidRPr="001A7329">
        <w:rPr>
          <w:rFonts w:asciiTheme="minorHAnsi" w:hAnsiTheme="minorHAnsi"/>
          <w:b/>
          <w:sz w:val="22"/>
          <w:szCs w:val="22"/>
        </w:rPr>
        <w:tab/>
      </w:r>
      <w:r w:rsidR="001A7329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FF2523" w:rsidRPr="001A7329">
        <w:rPr>
          <w:rFonts w:asciiTheme="minorHAnsi" w:hAnsiTheme="minorHAnsi"/>
          <w:b/>
          <w:bCs/>
          <w:sz w:val="22"/>
          <w:szCs w:val="22"/>
        </w:rPr>
        <w:t>Option</w:t>
      </w:r>
      <w:r w:rsidR="00E30091" w:rsidRPr="001A7329">
        <w:rPr>
          <w:rFonts w:asciiTheme="minorHAnsi" w:hAnsiTheme="minorHAnsi"/>
          <w:b/>
          <w:bCs/>
          <w:sz w:val="22"/>
          <w:szCs w:val="22"/>
        </w:rPr>
        <w:t xml:space="preserve"> value</w:t>
      </w:r>
    </w:p>
    <w:p w14:paraId="19B865A4" w14:textId="77777777" w:rsidR="00353C17" w:rsidRPr="001A7329" w:rsidRDefault="00353C17" w:rsidP="00963961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1A7329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7B4D0A" w:rsidRPr="001A7329">
        <w:rPr>
          <w:rFonts w:asciiTheme="minorHAnsi" w:hAnsiTheme="minorHAnsi"/>
          <w:b/>
          <w:bCs/>
          <w:sz w:val="22"/>
          <w:szCs w:val="22"/>
        </w:rPr>
        <w:t>2</w:t>
      </w:r>
    </w:p>
    <w:p w14:paraId="521FFC66" w14:textId="45B08564" w:rsidR="00353C17" w:rsidRPr="001A7329" w:rsidRDefault="00FF2523" w:rsidP="00963961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1A7329">
        <w:rPr>
          <w:rFonts w:asciiTheme="minorHAnsi" w:hAnsiTheme="minorHAnsi"/>
          <w:sz w:val="22"/>
          <w:szCs w:val="22"/>
        </w:rPr>
        <w:t xml:space="preserve">The time value of the options on December 31, </w:t>
      </w:r>
      <w:r w:rsidR="0048354E" w:rsidRPr="001A7329">
        <w:rPr>
          <w:rFonts w:asciiTheme="minorHAnsi" w:hAnsiTheme="minorHAnsi"/>
          <w:sz w:val="22"/>
          <w:szCs w:val="22"/>
        </w:rPr>
        <w:t>201</w:t>
      </w:r>
      <w:r w:rsidR="0048354E">
        <w:rPr>
          <w:rFonts w:asciiTheme="minorHAnsi" w:hAnsiTheme="minorHAnsi"/>
          <w:sz w:val="22"/>
          <w:szCs w:val="22"/>
        </w:rPr>
        <w:t>9</w:t>
      </w:r>
      <w:r w:rsidRPr="001A7329">
        <w:rPr>
          <w:rFonts w:asciiTheme="minorHAnsi" w:hAnsiTheme="minorHAnsi"/>
          <w:sz w:val="22"/>
          <w:szCs w:val="22"/>
        </w:rPr>
        <w:t>, is</w:t>
      </w:r>
      <w:r w:rsidR="00431EB1" w:rsidRPr="001A7329">
        <w:rPr>
          <w:rFonts w:asciiTheme="minorHAnsi" w:hAnsiTheme="minorHAnsi"/>
          <w:sz w:val="22"/>
          <w:szCs w:val="22"/>
        </w:rPr>
        <w:t>:</w:t>
      </w:r>
    </w:p>
    <w:p w14:paraId="3022BB42" w14:textId="77777777" w:rsidR="00353C17" w:rsidRPr="001A7329" w:rsidRDefault="00353C17" w:rsidP="00963961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3F76A386" w14:textId="77777777" w:rsidR="00353C17" w:rsidRPr="001A7329" w:rsidRDefault="00353C17" w:rsidP="00963961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1A7329">
        <w:rPr>
          <w:rFonts w:asciiTheme="minorHAnsi" w:hAnsiTheme="minorHAnsi"/>
          <w:sz w:val="22"/>
          <w:szCs w:val="22"/>
        </w:rPr>
        <w:t>a.</w:t>
      </w:r>
      <w:r w:rsidRPr="001A7329">
        <w:rPr>
          <w:rFonts w:asciiTheme="minorHAnsi" w:hAnsiTheme="minorHAnsi"/>
          <w:sz w:val="22"/>
          <w:szCs w:val="22"/>
        </w:rPr>
        <w:tab/>
      </w:r>
      <w:r w:rsidR="00FF2523" w:rsidRPr="001A7329">
        <w:rPr>
          <w:rFonts w:asciiTheme="minorHAnsi" w:hAnsiTheme="minorHAnsi"/>
          <w:sz w:val="22"/>
          <w:szCs w:val="22"/>
        </w:rPr>
        <w:t>$</w:t>
      </w:r>
      <w:r w:rsidR="00963961">
        <w:rPr>
          <w:rFonts w:asciiTheme="minorHAnsi" w:hAnsiTheme="minorHAnsi"/>
          <w:sz w:val="22"/>
          <w:szCs w:val="22"/>
        </w:rPr>
        <w:t>-</w:t>
      </w:r>
      <w:r w:rsidR="00FF2523" w:rsidRPr="001A7329">
        <w:rPr>
          <w:rFonts w:asciiTheme="minorHAnsi" w:hAnsiTheme="minorHAnsi"/>
          <w:sz w:val="22"/>
          <w:szCs w:val="22"/>
        </w:rPr>
        <w:t>0</w:t>
      </w:r>
      <w:r w:rsidR="00963961">
        <w:rPr>
          <w:rFonts w:asciiTheme="minorHAnsi" w:hAnsiTheme="minorHAnsi"/>
          <w:sz w:val="22"/>
          <w:szCs w:val="22"/>
        </w:rPr>
        <w:t>-</w:t>
      </w:r>
    </w:p>
    <w:p w14:paraId="456C2FA2" w14:textId="1FFA2299" w:rsidR="00353C17" w:rsidRPr="001A7329" w:rsidRDefault="00353C17" w:rsidP="00963961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1A7329">
        <w:rPr>
          <w:rFonts w:asciiTheme="minorHAnsi" w:hAnsiTheme="minorHAnsi"/>
          <w:sz w:val="22"/>
          <w:szCs w:val="22"/>
        </w:rPr>
        <w:t>b.</w:t>
      </w:r>
      <w:r w:rsidRPr="001A7329">
        <w:rPr>
          <w:rFonts w:asciiTheme="minorHAnsi" w:hAnsiTheme="minorHAnsi"/>
          <w:sz w:val="22"/>
          <w:szCs w:val="22"/>
        </w:rPr>
        <w:tab/>
      </w:r>
      <w:r w:rsidR="0048354E">
        <w:rPr>
          <w:rFonts w:asciiTheme="minorHAnsi" w:hAnsiTheme="minorHAnsi"/>
          <w:sz w:val="22"/>
          <w:szCs w:val="22"/>
        </w:rPr>
        <w:t>$1,00</w:t>
      </w:r>
      <w:r w:rsidR="003026FC" w:rsidRPr="001A7329">
        <w:rPr>
          <w:rFonts w:asciiTheme="minorHAnsi" w:hAnsiTheme="minorHAnsi"/>
          <w:sz w:val="22"/>
          <w:szCs w:val="22"/>
        </w:rPr>
        <w:t>0</w:t>
      </w:r>
    </w:p>
    <w:p w14:paraId="626C3F87" w14:textId="5A0E162E" w:rsidR="00353C17" w:rsidRPr="001A7329" w:rsidRDefault="00353C17" w:rsidP="00963961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1A7329">
        <w:rPr>
          <w:rFonts w:asciiTheme="minorHAnsi" w:hAnsiTheme="minorHAnsi"/>
          <w:sz w:val="22"/>
          <w:szCs w:val="22"/>
        </w:rPr>
        <w:t>c.</w:t>
      </w:r>
      <w:r w:rsidRPr="001A7329">
        <w:rPr>
          <w:rFonts w:asciiTheme="minorHAnsi" w:hAnsiTheme="minorHAnsi"/>
          <w:sz w:val="22"/>
          <w:szCs w:val="22"/>
        </w:rPr>
        <w:tab/>
      </w:r>
      <w:r w:rsidR="00FF2523" w:rsidRPr="001A7329">
        <w:rPr>
          <w:rFonts w:asciiTheme="minorHAnsi" w:hAnsiTheme="minorHAnsi"/>
          <w:sz w:val="22"/>
          <w:szCs w:val="22"/>
        </w:rPr>
        <w:t>$</w:t>
      </w:r>
      <w:r w:rsidR="0048354E">
        <w:rPr>
          <w:rFonts w:asciiTheme="minorHAnsi" w:hAnsiTheme="minorHAnsi"/>
          <w:sz w:val="22"/>
          <w:szCs w:val="22"/>
        </w:rPr>
        <w:t>5,000</w:t>
      </w:r>
    </w:p>
    <w:p w14:paraId="6DCE0A89" w14:textId="6975D14E" w:rsidR="00353C17" w:rsidRPr="001A7329" w:rsidRDefault="00353C17" w:rsidP="00963961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1A7329">
        <w:rPr>
          <w:rFonts w:asciiTheme="minorHAnsi" w:hAnsiTheme="minorHAnsi"/>
          <w:sz w:val="22"/>
          <w:szCs w:val="22"/>
        </w:rPr>
        <w:t>d.</w:t>
      </w:r>
      <w:r w:rsidRPr="001A7329">
        <w:rPr>
          <w:rFonts w:asciiTheme="minorHAnsi" w:hAnsiTheme="minorHAnsi"/>
          <w:sz w:val="22"/>
          <w:szCs w:val="22"/>
        </w:rPr>
        <w:tab/>
      </w:r>
      <w:r w:rsidR="003026FC" w:rsidRPr="001A7329">
        <w:rPr>
          <w:rFonts w:asciiTheme="minorHAnsi" w:hAnsiTheme="minorHAnsi"/>
          <w:sz w:val="22"/>
          <w:szCs w:val="22"/>
        </w:rPr>
        <w:t>$</w:t>
      </w:r>
      <w:r w:rsidR="0048354E">
        <w:rPr>
          <w:rFonts w:asciiTheme="minorHAnsi" w:hAnsiTheme="minorHAnsi"/>
          <w:sz w:val="22"/>
          <w:szCs w:val="22"/>
        </w:rPr>
        <w:t>6</w:t>
      </w:r>
      <w:r w:rsidR="003026FC" w:rsidRPr="001A7329">
        <w:rPr>
          <w:rFonts w:asciiTheme="minorHAnsi" w:hAnsiTheme="minorHAnsi"/>
          <w:sz w:val="22"/>
          <w:szCs w:val="22"/>
        </w:rPr>
        <w:t>,000</w:t>
      </w:r>
    </w:p>
    <w:p w14:paraId="14772A93" w14:textId="77777777" w:rsidR="00353C17" w:rsidRPr="001A7329" w:rsidRDefault="00353C17" w:rsidP="00963961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3AA9062B" w14:textId="77777777" w:rsidR="00963961" w:rsidRDefault="00963961" w:rsidP="00963961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</w:p>
    <w:p w14:paraId="015E8561" w14:textId="77777777" w:rsidR="007616B2" w:rsidRPr="001A7329" w:rsidRDefault="004C6143" w:rsidP="00963961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1A7329">
        <w:rPr>
          <w:rFonts w:asciiTheme="minorHAnsi" w:hAnsiTheme="minorHAnsi"/>
          <w:b/>
          <w:sz w:val="22"/>
          <w:szCs w:val="22"/>
        </w:rPr>
        <w:t>9</w:t>
      </w:r>
      <w:r w:rsidR="007616B2" w:rsidRPr="001A7329">
        <w:rPr>
          <w:rFonts w:asciiTheme="minorHAnsi" w:hAnsiTheme="minorHAnsi"/>
          <w:b/>
          <w:sz w:val="22"/>
          <w:szCs w:val="22"/>
        </w:rPr>
        <w:t>.</w:t>
      </w:r>
      <w:r w:rsidR="007616B2" w:rsidRPr="001A7329">
        <w:rPr>
          <w:rFonts w:asciiTheme="minorHAnsi" w:hAnsiTheme="minorHAnsi"/>
          <w:b/>
          <w:sz w:val="22"/>
          <w:szCs w:val="22"/>
        </w:rPr>
        <w:tab/>
      </w:r>
      <w:r w:rsidR="001A7329">
        <w:rPr>
          <w:rFonts w:asciiTheme="minorHAnsi" w:hAnsiTheme="minorHAnsi"/>
          <w:b/>
          <w:sz w:val="22"/>
          <w:szCs w:val="22"/>
        </w:rPr>
        <w:t xml:space="preserve">Topic:  </w:t>
      </w:r>
      <w:r w:rsidR="007616B2" w:rsidRPr="001A7329">
        <w:rPr>
          <w:rFonts w:asciiTheme="minorHAnsi" w:hAnsiTheme="minorHAnsi"/>
          <w:b/>
          <w:sz w:val="22"/>
          <w:szCs w:val="22"/>
        </w:rPr>
        <w:t>Interest rate swap</w:t>
      </w:r>
    </w:p>
    <w:p w14:paraId="222F80FA" w14:textId="77777777" w:rsidR="007616B2" w:rsidRPr="001A7329" w:rsidRDefault="007616B2" w:rsidP="00963961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1A7329">
        <w:rPr>
          <w:rFonts w:asciiTheme="minorHAnsi" w:hAnsiTheme="minorHAnsi"/>
          <w:b/>
          <w:sz w:val="22"/>
          <w:szCs w:val="22"/>
        </w:rPr>
        <w:t xml:space="preserve">LO </w:t>
      </w:r>
      <w:r w:rsidR="007B4D0A" w:rsidRPr="001A7329">
        <w:rPr>
          <w:rFonts w:asciiTheme="minorHAnsi" w:hAnsiTheme="minorHAnsi"/>
          <w:b/>
          <w:sz w:val="22"/>
          <w:szCs w:val="22"/>
        </w:rPr>
        <w:t>3</w:t>
      </w:r>
    </w:p>
    <w:p w14:paraId="1373CD24" w14:textId="77777777" w:rsidR="00963961" w:rsidRDefault="007616B2" w:rsidP="00963961">
      <w:pPr>
        <w:pStyle w:val="Level1"/>
        <w:widowControl w:val="0"/>
        <w:autoSpaceDE/>
        <w:autoSpaceDN/>
        <w:adjustRightInd/>
        <w:ind w:left="360"/>
        <w:jc w:val="both"/>
        <w:rPr>
          <w:rFonts w:asciiTheme="minorHAnsi" w:hAnsiTheme="minorHAnsi"/>
          <w:sz w:val="22"/>
          <w:szCs w:val="22"/>
        </w:rPr>
      </w:pPr>
      <w:r w:rsidRPr="001A7329">
        <w:rPr>
          <w:rFonts w:asciiTheme="minorHAnsi" w:hAnsiTheme="minorHAnsi"/>
          <w:sz w:val="22"/>
          <w:szCs w:val="22"/>
        </w:rPr>
        <w:t>A company has variable rate debt and enters a receive variable/pay fixed interest rate swap to</w:t>
      </w:r>
      <w:r w:rsidR="00963961">
        <w:rPr>
          <w:rFonts w:asciiTheme="minorHAnsi" w:hAnsiTheme="minorHAnsi"/>
          <w:sz w:val="22"/>
          <w:szCs w:val="22"/>
        </w:rPr>
        <w:t xml:space="preserve"> hedge its interest rate risk. </w:t>
      </w:r>
    </w:p>
    <w:p w14:paraId="5C91A6A5" w14:textId="77777777" w:rsidR="00963961" w:rsidRDefault="00963961" w:rsidP="00963961">
      <w:pPr>
        <w:pStyle w:val="Level1"/>
        <w:widowControl w:val="0"/>
        <w:tabs>
          <w:tab w:val="left" w:pos="-90"/>
        </w:tabs>
        <w:autoSpaceDE/>
        <w:autoSpaceDN/>
        <w:adjustRightInd/>
        <w:ind w:left="360"/>
        <w:jc w:val="both"/>
        <w:rPr>
          <w:rFonts w:asciiTheme="minorHAnsi" w:hAnsiTheme="minorHAnsi"/>
          <w:sz w:val="22"/>
          <w:szCs w:val="22"/>
        </w:rPr>
      </w:pPr>
    </w:p>
    <w:p w14:paraId="5AB2F1DA" w14:textId="77777777" w:rsidR="007616B2" w:rsidRPr="001A7329" w:rsidRDefault="007616B2" w:rsidP="00963961">
      <w:pPr>
        <w:pStyle w:val="Level1"/>
        <w:widowControl w:val="0"/>
        <w:autoSpaceDE/>
        <w:autoSpaceDN/>
        <w:adjustRightInd/>
        <w:ind w:left="360"/>
        <w:jc w:val="both"/>
        <w:rPr>
          <w:rFonts w:asciiTheme="minorHAnsi" w:hAnsiTheme="minorHAnsi"/>
          <w:sz w:val="22"/>
          <w:szCs w:val="22"/>
        </w:rPr>
      </w:pPr>
      <w:r w:rsidRPr="001A7329">
        <w:rPr>
          <w:rFonts w:asciiTheme="minorHAnsi" w:hAnsiTheme="minorHAnsi"/>
          <w:sz w:val="22"/>
          <w:szCs w:val="22"/>
        </w:rPr>
        <w:t xml:space="preserve">Changes in the value of the </w:t>
      </w:r>
      <w:r w:rsidR="00D43E0F" w:rsidRPr="001A7329">
        <w:rPr>
          <w:rFonts w:asciiTheme="minorHAnsi" w:hAnsiTheme="minorHAnsi"/>
          <w:sz w:val="22"/>
          <w:szCs w:val="22"/>
        </w:rPr>
        <w:t>variable</w:t>
      </w:r>
      <w:r w:rsidRPr="001A7329">
        <w:rPr>
          <w:rFonts w:asciiTheme="minorHAnsi" w:hAnsiTheme="minorHAnsi"/>
          <w:sz w:val="22"/>
          <w:szCs w:val="22"/>
        </w:rPr>
        <w:t xml:space="preserve"> rate debt</w:t>
      </w:r>
      <w:r w:rsidR="00431EB1" w:rsidRPr="001A7329">
        <w:rPr>
          <w:rFonts w:asciiTheme="minorHAnsi" w:hAnsiTheme="minorHAnsi"/>
          <w:sz w:val="22"/>
          <w:szCs w:val="22"/>
        </w:rPr>
        <w:t>:</w:t>
      </w:r>
    </w:p>
    <w:p w14:paraId="1DF51B8D" w14:textId="77777777" w:rsidR="007616B2" w:rsidRPr="001A7329" w:rsidRDefault="007616B2" w:rsidP="00963961">
      <w:pPr>
        <w:pStyle w:val="Level1"/>
        <w:widowControl w:val="0"/>
        <w:tabs>
          <w:tab w:val="left" w:pos="-90"/>
        </w:tabs>
        <w:autoSpaceDE/>
        <w:autoSpaceDN/>
        <w:adjustRightInd/>
        <w:ind w:left="360"/>
        <w:jc w:val="both"/>
        <w:rPr>
          <w:rFonts w:asciiTheme="minorHAnsi" w:hAnsiTheme="minorHAnsi"/>
          <w:sz w:val="22"/>
          <w:szCs w:val="22"/>
        </w:rPr>
      </w:pPr>
    </w:p>
    <w:p w14:paraId="5F2EC484" w14:textId="77777777" w:rsidR="007616B2" w:rsidRPr="001A7329" w:rsidRDefault="007616B2" w:rsidP="00963961">
      <w:pPr>
        <w:pStyle w:val="Level1"/>
        <w:widowControl w:val="0"/>
        <w:autoSpaceDE/>
        <w:autoSpaceDN/>
        <w:adjustRightInd/>
        <w:ind w:hanging="360"/>
        <w:jc w:val="both"/>
        <w:rPr>
          <w:rFonts w:asciiTheme="minorHAnsi" w:hAnsiTheme="minorHAnsi"/>
          <w:sz w:val="22"/>
          <w:szCs w:val="22"/>
        </w:rPr>
      </w:pPr>
      <w:r w:rsidRPr="001A7329">
        <w:rPr>
          <w:rFonts w:asciiTheme="minorHAnsi" w:hAnsiTheme="minorHAnsi"/>
          <w:sz w:val="22"/>
          <w:szCs w:val="22"/>
        </w:rPr>
        <w:t>a.</w:t>
      </w:r>
      <w:r w:rsidRPr="001A7329">
        <w:rPr>
          <w:rFonts w:asciiTheme="minorHAnsi" w:hAnsiTheme="minorHAnsi"/>
          <w:sz w:val="22"/>
          <w:szCs w:val="22"/>
        </w:rPr>
        <w:tab/>
      </w:r>
      <w:r w:rsidR="00431EB1" w:rsidRPr="001A7329">
        <w:rPr>
          <w:rFonts w:asciiTheme="minorHAnsi" w:hAnsiTheme="minorHAnsi"/>
          <w:sz w:val="22"/>
          <w:szCs w:val="22"/>
        </w:rPr>
        <w:t>Are not reported</w:t>
      </w:r>
    </w:p>
    <w:p w14:paraId="2035E30F" w14:textId="77777777" w:rsidR="007616B2" w:rsidRPr="001A7329" w:rsidRDefault="007616B2" w:rsidP="00963961">
      <w:pPr>
        <w:pStyle w:val="Level1"/>
        <w:widowControl w:val="0"/>
        <w:autoSpaceDE/>
        <w:autoSpaceDN/>
        <w:adjustRightInd/>
        <w:ind w:hanging="360"/>
        <w:jc w:val="both"/>
        <w:rPr>
          <w:rFonts w:asciiTheme="minorHAnsi" w:hAnsiTheme="minorHAnsi"/>
          <w:sz w:val="22"/>
          <w:szCs w:val="22"/>
        </w:rPr>
      </w:pPr>
      <w:r w:rsidRPr="001A7329">
        <w:rPr>
          <w:rFonts w:asciiTheme="minorHAnsi" w:hAnsiTheme="minorHAnsi"/>
          <w:sz w:val="22"/>
          <w:szCs w:val="22"/>
        </w:rPr>
        <w:t>b.</w:t>
      </w:r>
      <w:r w:rsidRPr="001A7329">
        <w:rPr>
          <w:rFonts w:asciiTheme="minorHAnsi" w:hAnsiTheme="minorHAnsi"/>
          <w:sz w:val="22"/>
          <w:szCs w:val="22"/>
        </w:rPr>
        <w:tab/>
      </w:r>
      <w:r w:rsidR="00431EB1" w:rsidRPr="001A7329">
        <w:rPr>
          <w:rFonts w:asciiTheme="minorHAnsi" w:hAnsiTheme="minorHAnsi"/>
          <w:sz w:val="22"/>
          <w:szCs w:val="22"/>
        </w:rPr>
        <w:t>A</w:t>
      </w:r>
      <w:r w:rsidRPr="001A7329">
        <w:rPr>
          <w:rFonts w:asciiTheme="minorHAnsi" w:hAnsiTheme="minorHAnsi"/>
          <w:sz w:val="22"/>
          <w:szCs w:val="22"/>
        </w:rPr>
        <w:t>re reported in othe</w:t>
      </w:r>
      <w:r w:rsidR="00431EB1" w:rsidRPr="001A7329">
        <w:rPr>
          <w:rFonts w:asciiTheme="minorHAnsi" w:hAnsiTheme="minorHAnsi"/>
          <w:sz w:val="22"/>
          <w:szCs w:val="22"/>
        </w:rPr>
        <w:t>r comprehensive income (equity)</w:t>
      </w:r>
    </w:p>
    <w:p w14:paraId="4E546787" w14:textId="77777777" w:rsidR="007616B2" w:rsidRPr="001A7329" w:rsidRDefault="007616B2" w:rsidP="00963961">
      <w:pPr>
        <w:pStyle w:val="Level1"/>
        <w:widowControl w:val="0"/>
        <w:autoSpaceDE/>
        <w:autoSpaceDN/>
        <w:adjustRightInd/>
        <w:ind w:hanging="360"/>
        <w:jc w:val="both"/>
        <w:rPr>
          <w:rFonts w:asciiTheme="minorHAnsi" w:hAnsiTheme="minorHAnsi"/>
          <w:sz w:val="22"/>
          <w:szCs w:val="22"/>
        </w:rPr>
      </w:pPr>
      <w:r w:rsidRPr="001A7329">
        <w:rPr>
          <w:rFonts w:asciiTheme="minorHAnsi" w:hAnsiTheme="minorHAnsi"/>
          <w:sz w:val="22"/>
          <w:szCs w:val="22"/>
        </w:rPr>
        <w:t>c.</w:t>
      </w:r>
      <w:r w:rsidRPr="001A7329">
        <w:rPr>
          <w:rFonts w:asciiTheme="minorHAnsi" w:hAnsiTheme="minorHAnsi"/>
          <w:sz w:val="22"/>
          <w:szCs w:val="22"/>
        </w:rPr>
        <w:tab/>
      </w:r>
      <w:r w:rsidR="00431EB1" w:rsidRPr="001A7329">
        <w:rPr>
          <w:rFonts w:asciiTheme="minorHAnsi" w:hAnsiTheme="minorHAnsi"/>
          <w:sz w:val="22"/>
          <w:szCs w:val="22"/>
        </w:rPr>
        <w:t>Are reported in income</w:t>
      </w:r>
    </w:p>
    <w:p w14:paraId="17147EE9" w14:textId="77777777" w:rsidR="007616B2" w:rsidRPr="001A7329" w:rsidRDefault="007616B2" w:rsidP="00963961">
      <w:pPr>
        <w:pStyle w:val="Level1"/>
        <w:widowControl w:val="0"/>
        <w:autoSpaceDE/>
        <w:autoSpaceDN/>
        <w:adjustRightInd/>
        <w:ind w:hanging="360"/>
        <w:jc w:val="both"/>
        <w:rPr>
          <w:rFonts w:asciiTheme="minorHAnsi" w:hAnsiTheme="minorHAnsi"/>
          <w:sz w:val="22"/>
          <w:szCs w:val="22"/>
        </w:rPr>
      </w:pPr>
      <w:r w:rsidRPr="001A7329">
        <w:rPr>
          <w:rFonts w:asciiTheme="minorHAnsi" w:hAnsiTheme="minorHAnsi"/>
          <w:sz w:val="22"/>
          <w:szCs w:val="22"/>
        </w:rPr>
        <w:t>d.</w:t>
      </w:r>
      <w:r w:rsidRPr="001A7329">
        <w:rPr>
          <w:rFonts w:asciiTheme="minorHAnsi" w:hAnsiTheme="minorHAnsi"/>
          <w:sz w:val="22"/>
          <w:szCs w:val="22"/>
        </w:rPr>
        <w:tab/>
      </w:r>
      <w:r w:rsidR="00431EB1" w:rsidRPr="001A7329">
        <w:rPr>
          <w:rFonts w:asciiTheme="minorHAnsi" w:hAnsiTheme="minorHAnsi"/>
          <w:sz w:val="22"/>
          <w:szCs w:val="22"/>
        </w:rPr>
        <w:t>O</w:t>
      </w:r>
      <w:r w:rsidRPr="001A7329">
        <w:rPr>
          <w:rFonts w:asciiTheme="minorHAnsi" w:hAnsiTheme="minorHAnsi"/>
          <w:sz w:val="22"/>
          <w:szCs w:val="22"/>
        </w:rPr>
        <w:t>ffset the carrying value of the hedge</w:t>
      </w:r>
      <w:r w:rsidR="00431EB1" w:rsidRPr="001A7329">
        <w:rPr>
          <w:rFonts w:asciiTheme="minorHAnsi" w:hAnsiTheme="minorHAnsi"/>
          <w:sz w:val="22"/>
          <w:szCs w:val="22"/>
        </w:rPr>
        <w:t xml:space="preserve"> investment</w:t>
      </w:r>
    </w:p>
    <w:p w14:paraId="08557475" w14:textId="77777777" w:rsidR="007616B2" w:rsidRPr="001A7329" w:rsidRDefault="007616B2" w:rsidP="00963961">
      <w:pPr>
        <w:pStyle w:val="Level1"/>
        <w:widowControl w:val="0"/>
        <w:tabs>
          <w:tab w:val="left" w:pos="-90"/>
        </w:tabs>
        <w:autoSpaceDE/>
        <w:autoSpaceDN/>
        <w:adjustRightInd/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51616EBD" w14:textId="77777777" w:rsidR="00F96F7E" w:rsidRPr="001A7329" w:rsidRDefault="00F96F7E" w:rsidP="00963961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21E23861" w14:textId="77777777" w:rsidR="00963961" w:rsidRDefault="00963961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br w:type="page"/>
      </w:r>
    </w:p>
    <w:p w14:paraId="7E99B468" w14:textId="77777777" w:rsidR="007616B2" w:rsidRPr="001A7329" w:rsidRDefault="004C6143" w:rsidP="00963961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1A7329">
        <w:rPr>
          <w:rFonts w:asciiTheme="minorHAnsi" w:hAnsiTheme="minorHAnsi"/>
          <w:b/>
          <w:sz w:val="22"/>
          <w:szCs w:val="22"/>
        </w:rPr>
        <w:lastRenderedPageBreak/>
        <w:t>10</w:t>
      </w:r>
      <w:r w:rsidR="007616B2" w:rsidRPr="001A7329">
        <w:rPr>
          <w:rFonts w:asciiTheme="minorHAnsi" w:hAnsiTheme="minorHAnsi"/>
          <w:b/>
          <w:sz w:val="22"/>
          <w:szCs w:val="22"/>
        </w:rPr>
        <w:t>.</w:t>
      </w:r>
      <w:r w:rsidR="007616B2" w:rsidRPr="001A7329">
        <w:rPr>
          <w:rFonts w:asciiTheme="minorHAnsi" w:hAnsiTheme="minorHAnsi"/>
          <w:b/>
          <w:sz w:val="22"/>
          <w:szCs w:val="22"/>
        </w:rPr>
        <w:tab/>
      </w:r>
      <w:r w:rsidR="001A7329">
        <w:rPr>
          <w:rFonts w:asciiTheme="minorHAnsi" w:hAnsiTheme="minorHAnsi"/>
          <w:b/>
          <w:sz w:val="22"/>
          <w:szCs w:val="22"/>
        </w:rPr>
        <w:t xml:space="preserve">Topic:  </w:t>
      </w:r>
      <w:r w:rsidR="007616B2" w:rsidRPr="001A7329">
        <w:rPr>
          <w:rFonts w:asciiTheme="minorHAnsi" w:hAnsiTheme="minorHAnsi"/>
          <w:b/>
          <w:sz w:val="22"/>
          <w:szCs w:val="22"/>
        </w:rPr>
        <w:t>Interest rate swap</w:t>
      </w:r>
    </w:p>
    <w:p w14:paraId="69AAEB72" w14:textId="77777777" w:rsidR="007616B2" w:rsidRPr="001A7329" w:rsidRDefault="007616B2" w:rsidP="00963961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1A7329">
        <w:rPr>
          <w:rFonts w:asciiTheme="minorHAnsi" w:hAnsiTheme="minorHAnsi"/>
          <w:b/>
          <w:sz w:val="22"/>
          <w:szCs w:val="22"/>
        </w:rPr>
        <w:t xml:space="preserve">LO </w:t>
      </w:r>
      <w:r w:rsidR="007B4D0A" w:rsidRPr="001A7329">
        <w:rPr>
          <w:rFonts w:asciiTheme="minorHAnsi" w:hAnsiTheme="minorHAnsi"/>
          <w:b/>
          <w:sz w:val="22"/>
          <w:szCs w:val="22"/>
        </w:rPr>
        <w:t>3</w:t>
      </w:r>
    </w:p>
    <w:p w14:paraId="5D176362" w14:textId="77777777" w:rsidR="007616B2" w:rsidRPr="001A7329" w:rsidRDefault="007616B2" w:rsidP="00963961">
      <w:pPr>
        <w:pStyle w:val="Level1"/>
        <w:widowControl w:val="0"/>
        <w:tabs>
          <w:tab w:val="left" w:pos="-90"/>
        </w:tabs>
        <w:autoSpaceDE/>
        <w:autoSpaceDN/>
        <w:adjustRightInd/>
        <w:ind w:left="360"/>
        <w:jc w:val="both"/>
        <w:rPr>
          <w:rFonts w:asciiTheme="minorHAnsi" w:hAnsiTheme="minorHAnsi"/>
          <w:sz w:val="22"/>
          <w:szCs w:val="22"/>
        </w:rPr>
      </w:pPr>
      <w:r w:rsidRPr="001A7329">
        <w:rPr>
          <w:rFonts w:asciiTheme="minorHAnsi" w:hAnsiTheme="minorHAnsi"/>
          <w:sz w:val="22"/>
          <w:szCs w:val="22"/>
        </w:rPr>
        <w:t xml:space="preserve">A company has fixed rate debt and enters a receive fixed/pay variable interest rate swap to hedge its interest rate risk.  Assume that interest rates rise.  Which statement is </w:t>
      </w:r>
      <w:r w:rsidRPr="001A7329">
        <w:rPr>
          <w:rFonts w:asciiTheme="minorHAnsi" w:hAnsiTheme="minorHAnsi"/>
          <w:i/>
          <w:sz w:val="22"/>
          <w:szCs w:val="22"/>
        </w:rPr>
        <w:t>true</w:t>
      </w:r>
      <w:r w:rsidRPr="001A7329">
        <w:rPr>
          <w:rFonts w:asciiTheme="minorHAnsi" w:hAnsiTheme="minorHAnsi"/>
          <w:sz w:val="22"/>
          <w:szCs w:val="22"/>
        </w:rPr>
        <w:t>?</w:t>
      </w:r>
    </w:p>
    <w:p w14:paraId="654C80D0" w14:textId="77777777" w:rsidR="007616B2" w:rsidRPr="001A7329" w:rsidRDefault="007616B2" w:rsidP="00963961">
      <w:pPr>
        <w:pStyle w:val="Level1"/>
        <w:widowControl w:val="0"/>
        <w:tabs>
          <w:tab w:val="left" w:pos="-90"/>
        </w:tabs>
        <w:autoSpaceDE/>
        <w:autoSpaceDN/>
        <w:adjustRightInd/>
        <w:ind w:left="360"/>
        <w:jc w:val="both"/>
        <w:rPr>
          <w:rFonts w:asciiTheme="minorHAnsi" w:hAnsiTheme="minorHAnsi"/>
          <w:sz w:val="22"/>
          <w:szCs w:val="22"/>
        </w:rPr>
      </w:pPr>
    </w:p>
    <w:p w14:paraId="42F6A013" w14:textId="77777777" w:rsidR="007616B2" w:rsidRPr="001A7329" w:rsidRDefault="007616B2" w:rsidP="00963961">
      <w:pPr>
        <w:pStyle w:val="Level1"/>
        <w:widowControl w:val="0"/>
        <w:autoSpaceDE/>
        <w:autoSpaceDN/>
        <w:adjustRightInd/>
        <w:ind w:hanging="360"/>
        <w:jc w:val="both"/>
        <w:rPr>
          <w:rFonts w:asciiTheme="minorHAnsi" w:hAnsiTheme="minorHAnsi"/>
          <w:sz w:val="22"/>
          <w:szCs w:val="22"/>
        </w:rPr>
      </w:pPr>
      <w:r w:rsidRPr="001A7329">
        <w:rPr>
          <w:rFonts w:asciiTheme="minorHAnsi" w:hAnsiTheme="minorHAnsi"/>
          <w:sz w:val="22"/>
          <w:szCs w:val="22"/>
        </w:rPr>
        <w:t>a.</w:t>
      </w:r>
      <w:r w:rsidRPr="001A7329">
        <w:rPr>
          <w:rFonts w:asciiTheme="minorHAnsi" w:hAnsiTheme="minorHAnsi"/>
          <w:sz w:val="22"/>
          <w:szCs w:val="22"/>
        </w:rPr>
        <w:tab/>
        <w:t>The company reports a gain on the hedge a</w:t>
      </w:r>
      <w:r w:rsidR="00F96F7E" w:rsidRPr="001A7329">
        <w:rPr>
          <w:rFonts w:asciiTheme="minorHAnsi" w:hAnsiTheme="minorHAnsi"/>
          <w:sz w:val="22"/>
          <w:szCs w:val="22"/>
        </w:rPr>
        <w:t>nd a loss on the debt</w:t>
      </w:r>
      <w:r w:rsidR="00430A4C" w:rsidRPr="001A7329">
        <w:rPr>
          <w:rFonts w:asciiTheme="minorHAnsi" w:hAnsiTheme="minorHAnsi"/>
          <w:sz w:val="22"/>
          <w:szCs w:val="22"/>
        </w:rPr>
        <w:t>, both reported</w:t>
      </w:r>
      <w:r w:rsidR="00F96F7E" w:rsidRPr="001A7329">
        <w:rPr>
          <w:rFonts w:asciiTheme="minorHAnsi" w:hAnsiTheme="minorHAnsi"/>
          <w:sz w:val="22"/>
          <w:szCs w:val="22"/>
        </w:rPr>
        <w:t xml:space="preserve"> in income</w:t>
      </w:r>
      <w:r w:rsidR="00430A4C" w:rsidRPr="001A7329">
        <w:rPr>
          <w:rFonts w:asciiTheme="minorHAnsi" w:hAnsiTheme="minorHAnsi"/>
          <w:sz w:val="22"/>
          <w:szCs w:val="22"/>
        </w:rPr>
        <w:t>.</w:t>
      </w:r>
    </w:p>
    <w:p w14:paraId="0A67E40E" w14:textId="77777777" w:rsidR="007616B2" w:rsidRPr="001A7329" w:rsidRDefault="007616B2" w:rsidP="00963961">
      <w:pPr>
        <w:pStyle w:val="Level1"/>
        <w:widowControl w:val="0"/>
        <w:autoSpaceDE/>
        <w:autoSpaceDN/>
        <w:adjustRightInd/>
        <w:ind w:hanging="360"/>
        <w:jc w:val="both"/>
        <w:rPr>
          <w:rFonts w:asciiTheme="minorHAnsi" w:hAnsiTheme="minorHAnsi"/>
          <w:sz w:val="22"/>
          <w:szCs w:val="22"/>
        </w:rPr>
      </w:pPr>
      <w:r w:rsidRPr="001A7329">
        <w:rPr>
          <w:rFonts w:asciiTheme="minorHAnsi" w:hAnsiTheme="minorHAnsi"/>
          <w:sz w:val="22"/>
          <w:szCs w:val="22"/>
        </w:rPr>
        <w:t>b.</w:t>
      </w:r>
      <w:r w:rsidRPr="001A7329">
        <w:rPr>
          <w:rFonts w:asciiTheme="minorHAnsi" w:hAnsiTheme="minorHAnsi"/>
          <w:sz w:val="22"/>
          <w:szCs w:val="22"/>
        </w:rPr>
        <w:tab/>
        <w:t>The company reports a loss on the hedge a</w:t>
      </w:r>
      <w:r w:rsidR="00F96F7E" w:rsidRPr="001A7329">
        <w:rPr>
          <w:rFonts w:asciiTheme="minorHAnsi" w:hAnsiTheme="minorHAnsi"/>
          <w:sz w:val="22"/>
          <w:szCs w:val="22"/>
        </w:rPr>
        <w:t>nd a gain on the debt</w:t>
      </w:r>
      <w:r w:rsidR="00430A4C" w:rsidRPr="001A7329">
        <w:rPr>
          <w:rFonts w:asciiTheme="minorHAnsi" w:hAnsiTheme="minorHAnsi"/>
          <w:sz w:val="22"/>
          <w:szCs w:val="22"/>
        </w:rPr>
        <w:t>, both reported</w:t>
      </w:r>
      <w:r w:rsidR="00F96F7E" w:rsidRPr="001A7329">
        <w:rPr>
          <w:rFonts w:asciiTheme="minorHAnsi" w:hAnsiTheme="minorHAnsi"/>
          <w:sz w:val="22"/>
          <w:szCs w:val="22"/>
        </w:rPr>
        <w:t xml:space="preserve"> in income</w:t>
      </w:r>
      <w:r w:rsidR="00430A4C" w:rsidRPr="001A7329">
        <w:rPr>
          <w:rFonts w:asciiTheme="minorHAnsi" w:hAnsiTheme="minorHAnsi"/>
          <w:sz w:val="22"/>
          <w:szCs w:val="22"/>
        </w:rPr>
        <w:t>.</w:t>
      </w:r>
    </w:p>
    <w:p w14:paraId="4EA496D2" w14:textId="77777777" w:rsidR="007616B2" w:rsidRPr="001A7329" w:rsidRDefault="007616B2" w:rsidP="00963961">
      <w:pPr>
        <w:pStyle w:val="Level1"/>
        <w:widowControl w:val="0"/>
        <w:autoSpaceDE/>
        <w:autoSpaceDN/>
        <w:adjustRightInd/>
        <w:ind w:hanging="360"/>
        <w:jc w:val="both"/>
        <w:rPr>
          <w:rFonts w:asciiTheme="minorHAnsi" w:hAnsiTheme="minorHAnsi"/>
          <w:sz w:val="22"/>
          <w:szCs w:val="22"/>
        </w:rPr>
      </w:pPr>
      <w:r w:rsidRPr="001A7329">
        <w:rPr>
          <w:rFonts w:asciiTheme="minorHAnsi" w:hAnsiTheme="minorHAnsi"/>
          <w:sz w:val="22"/>
          <w:szCs w:val="22"/>
        </w:rPr>
        <w:t>c.</w:t>
      </w:r>
      <w:r w:rsidRPr="001A7329">
        <w:rPr>
          <w:rFonts w:asciiTheme="minorHAnsi" w:hAnsiTheme="minorHAnsi"/>
          <w:sz w:val="22"/>
          <w:szCs w:val="22"/>
        </w:rPr>
        <w:tab/>
        <w:t>The company reports a gain on the hedge and a loss on the deb</w:t>
      </w:r>
      <w:r w:rsidR="00F96F7E" w:rsidRPr="001A7329">
        <w:rPr>
          <w:rFonts w:asciiTheme="minorHAnsi" w:hAnsiTheme="minorHAnsi"/>
          <w:sz w:val="22"/>
          <w:szCs w:val="22"/>
        </w:rPr>
        <w:t>t</w:t>
      </w:r>
      <w:r w:rsidR="00430A4C" w:rsidRPr="001A7329">
        <w:rPr>
          <w:rFonts w:asciiTheme="minorHAnsi" w:hAnsiTheme="minorHAnsi"/>
          <w:sz w:val="22"/>
          <w:szCs w:val="22"/>
        </w:rPr>
        <w:t>, both reported</w:t>
      </w:r>
      <w:r w:rsidR="00F96F7E" w:rsidRPr="001A7329">
        <w:rPr>
          <w:rFonts w:asciiTheme="minorHAnsi" w:hAnsiTheme="minorHAnsi"/>
          <w:sz w:val="22"/>
          <w:szCs w:val="22"/>
        </w:rPr>
        <w:t xml:space="preserve"> in other comprehensive income</w:t>
      </w:r>
    </w:p>
    <w:p w14:paraId="1B3AD6CD" w14:textId="77777777" w:rsidR="007616B2" w:rsidRPr="001A7329" w:rsidRDefault="007616B2" w:rsidP="00963961">
      <w:pPr>
        <w:pStyle w:val="Level1"/>
        <w:widowControl w:val="0"/>
        <w:autoSpaceDE/>
        <w:autoSpaceDN/>
        <w:adjustRightInd/>
        <w:ind w:hanging="360"/>
        <w:jc w:val="both"/>
        <w:rPr>
          <w:rFonts w:asciiTheme="minorHAnsi" w:hAnsiTheme="minorHAnsi"/>
          <w:sz w:val="22"/>
          <w:szCs w:val="22"/>
        </w:rPr>
      </w:pPr>
      <w:r w:rsidRPr="001A7329">
        <w:rPr>
          <w:rFonts w:asciiTheme="minorHAnsi" w:hAnsiTheme="minorHAnsi"/>
          <w:sz w:val="22"/>
          <w:szCs w:val="22"/>
        </w:rPr>
        <w:t>d.</w:t>
      </w:r>
      <w:r w:rsidRPr="001A7329">
        <w:rPr>
          <w:rFonts w:asciiTheme="minorHAnsi" w:hAnsiTheme="minorHAnsi"/>
          <w:sz w:val="22"/>
          <w:szCs w:val="22"/>
        </w:rPr>
        <w:tab/>
        <w:t>The company reports a loss on the hedge and a gain on the debt</w:t>
      </w:r>
      <w:r w:rsidR="008219A5" w:rsidRPr="001A7329">
        <w:rPr>
          <w:rFonts w:asciiTheme="minorHAnsi" w:hAnsiTheme="minorHAnsi"/>
          <w:sz w:val="22"/>
          <w:szCs w:val="22"/>
        </w:rPr>
        <w:t>, both reported</w:t>
      </w:r>
      <w:r w:rsidR="00F96F7E" w:rsidRPr="001A7329">
        <w:rPr>
          <w:rFonts w:asciiTheme="minorHAnsi" w:hAnsiTheme="minorHAnsi"/>
          <w:sz w:val="22"/>
          <w:szCs w:val="22"/>
        </w:rPr>
        <w:t xml:space="preserve"> in other comprehensive income</w:t>
      </w:r>
    </w:p>
    <w:p w14:paraId="3B4F2827" w14:textId="77777777" w:rsidR="007616B2" w:rsidRPr="001A7329" w:rsidRDefault="007616B2" w:rsidP="00963961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sectPr w:rsidR="007616B2" w:rsidRPr="001A7329" w:rsidSect="001A7329">
      <w:footerReference w:type="even" r:id="rId7"/>
      <w:footerReference w:type="default" r:id="rId8"/>
      <w:pgSz w:w="12240" w:h="15840" w:code="1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D51020" w14:textId="77777777" w:rsidR="002E627C" w:rsidRDefault="002E627C">
      <w:r>
        <w:separator/>
      </w:r>
    </w:p>
  </w:endnote>
  <w:endnote w:type="continuationSeparator" w:id="0">
    <w:p w14:paraId="47C1513B" w14:textId="77777777" w:rsidR="002E627C" w:rsidRDefault="002E6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CB1344" w14:textId="67EB7B12" w:rsidR="001A7329" w:rsidRDefault="001A7329" w:rsidP="001A7329">
    <w:pPr>
      <w:pStyle w:val="Footer"/>
      <w:tabs>
        <w:tab w:val="clear" w:pos="4320"/>
        <w:tab w:val="clear" w:pos="8640"/>
      </w:tabs>
      <w:rPr>
        <w:rFonts w:ascii="Arial" w:hAnsi="Arial"/>
        <w:b/>
        <w:i/>
        <w:sz w:val="17"/>
      </w:rPr>
    </w:pPr>
    <w:r>
      <w:rPr>
        <w:rFonts w:ascii="Arial" w:hAnsi="Arial"/>
        <w:b/>
        <w:i/>
        <w:sz w:val="17"/>
      </w:rPr>
      <w:t>Cambridge Business Publishers, ©201</w:t>
    </w:r>
    <w:r w:rsidR="00945774">
      <w:rPr>
        <w:rFonts w:ascii="Arial" w:hAnsi="Arial"/>
        <w:b/>
        <w:i/>
        <w:sz w:val="17"/>
      </w:rPr>
      <w:t>8</w:t>
    </w:r>
  </w:p>
  <w:p w14:paraId="42AEDD03" w14:textId="54790206" w:rsidR="001A7329" w:rsidRPr="00221208" w:rsidRDefault="001A7329" w:rsidP="001A7329">
    <w:pPr>
      <w:pStyle w:val="Footer"/>
      <w:tabs>
        <w:tab w:val="clear" w:pos="4320"/>
        <w:tab w:val="clear" w:pos="8640"/>
        <w:tab w:val="right" w:pos="9360"/>
      </w:tabs>
      <w:spacing w:before="40"/>
      <w:ind w:right="-720"/>
      <w:rPr>
        <w:rFonts w:ascii="Arial" w:hAnsi="Arial" w:cs="Arial"/>
        <w:b/>
        <w:i/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0" allowOverlap="1" wp14:anchorId="582AE47F" wp14:editId="008CCDE2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5943600" cy="635"/>
              <wp:effectExtent l="9525" t="12065" r="9525" b="635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436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F35FA6A" id="Line 1" o:spid="_x0000_s1026" style="position:absolute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5pt" to="46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" o:allowincell="f"/>
          </w:pict>
        </mc:Fallback>
      </mc:AlternateContent>
    </w:r>
    <w:r>
      <w:rPr>
        <w:rFonts w:ascii="Arial" w:hAnsi="Arial" w:cs="Arial"/>
        <w:b/>
        <w:i/>
        <w:sz w:val="17"/>
        <w:szCs w:val="17"/>
      </w:rPr>
      <w:t>9-</w:t>
    </w:r>
    <w:r w:rsidRPr="00436E65">
      <w:rPr>
        <w:rFonts w:ascii="Arial" w:hAnsi="Arial" w:cs="Arial"/>
        <w:b/>
        <w:i/>
        <w:sz w:val="17"/>
        <w:szCs w:val="17"/>
      </w:rPr>
      <w:fldChar w:fldCharType="begin"/>
    </w:r>
    <w:r w:rsidRPr="00436E65">
      <w:rPr>
        <w:rFonts w:ascii="Arial" w:hAnsi="Arial" w:cs="Arial"/>
        <w:b/>
        <w:i/>
        <w:sz w:val="17"/>
        <w:szCs w:val="17"/>
      </w:rPr>
      <w:instrText xml:space="preserve"> PAGE </w:instrText>
    </w:r>
    <w:r w:rsidRPr="00436E65">
      <w:rPr>
        <w:rFonts w:ascii="Arial" w:hAnsi="Arial" w:cs="Arial"/>
        <w:b/>
        <w:i/>
        <w:sz w:val="17"/>
        <w:szCs w:val="17"/>
      </w:rPr>
      <w:fldChar w:fldCharType="separate"/>
    </w:r>
    <w:r w:rsidR="007D5614">
      <w:rPr>
        <w:rFonts w:ascii="Arial" w:hAnsi="Arial" w:cs="Arial"/>
        <w:b/>
        <w:i/>
        <w:noProof/>
        <w:sz w:val="17"/>
        <w:szCs w:val="17"/>
      </w:rPr>
      <w:t>2</w:t>
    </w:r>
    <w:r w:rsidRPr="00436E65">
      <w:rPr>
        <w:rFonts w:ascii="Arial" w:hAnsi="Arial" w:cs="Arial"/>
        <w:b/>
        <w:i/>
        <w:sz w:val="17"/>
        <w:szCs w:val="17"/>
      </w:rPr>
      <w:fldChar w:fldCharType="end"/>
    </w:r>
    <w:r>
      <w:rPr>
        <w:rStyle w:val="PageNumber"/>
      </w:rPr>
      <w:tab/>
    </w:r>
    <w:r>
      <w:rPr>
        <w:rStyle w:val="PageNumber"/>
        <w:rFonts w:ascii="Arial" w:hAnsi="Arial" w:cs="Arial"/>
        <w:b/>
        <w:i/>
        <w:sz w:val="17"/>
        <w:szCs w:val="17"/>
      </w:rPr>
      <w:t xml:space="preserve">Advanced Accounting, </w:t>
    </w:r>
    <w:r w:rsidR="00945774">
      <w:rPr>
        <w:rStyle w:val="PageNumber"/>
        <w:rFonts w:ascii="Arial" w:hAnsi="Arial" w:cs="Arial"/>
        <w:b/>
        <w:i/>
        <w:sz w:val="17"/>
        <w:szCs w:val="17"/>
      </w:rPr>
      <w:t>4</w:t>
    </w:r>
    <w:r w:rsidR="00945774" w:rsidRPr="00D7007F">
      <w:rPr>
        <w:rStyle w:val="PageNumber"/>
        <w:rFonts w:ascii="Arial" w:hAnsi="Arial" w:cs="Arial"/>
        <w:b/>
        <w:i/>
        <w:sz w:val="17"/>
        <w:szCs w:val="17"/>
        <w:vertAlign w:val="superscript"/>
      </w:rPr>
      <w:t>th</w:t>
    </w:r>
    <w:r w:rsidR="00945774">
      <w:rPr>
        <w:rStyle w:val="PageNumber"/>
        <w:rFonts w:ascii="Arial" w:hAnsi="Arial" w:cs="Arial"/>
        <w:b/>
        <w:i/>
        <w:sz w:val="17"/>
        <w:szCs w:val="17"/>
      </w:rPr>
      <w:t xml:space="preserve"> </w:t>
    </w:r>
    <w:r>
      <w:rPr>
        <w:rStyle w:val="PageNumber"/>
        <w:rFonts w:ascii="Arial" w:hAnsi="Arial" w:cs="Arial"/>
        <w:b/>
        <w:i/>
        <w:sz w:val="17"/>
        <w:szCs w:val="17"/>
      </w:rPr>
      <w:t>E</w:t>
    </w:r>
    <w:r w:rsidRPr="00221208">
      <w:rPr>
        <w:rFonts w:ascii="Arial" w:hAnsi="Arial" w:cs="Arial"/>
        <w:b/>
        <w:i/>
        <w:sz w:val="17"/>
        <w:szCs w:val="17"/>
      </w:rPr>
      <w:t>dition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DB7BF8" w14:textId="414F74A0" w:rsidR="001A7329" w:rsidRPr="00B958F5" w:rsidRDefault="001A7329" w:rsidP="001A7329">
    <w:pPr>
      <w:pStyle w:val="Footer"/>
      <w:tabs>
        <w:tab w:val="clear" w:pos="4320"/>
        <w:tab w:val="clear" w:pos="8640"/>
        <w:tab w:val="right" w:pos="9360"/>
      </w:tabs>
      <w:jc w:val="right"/>
      <w:rPr>
        <w:rFonts w:ascii="Arial" w:hAnsi="Arial"/>
        <w:b/>
        <w:i/>
        <w:sz w:val="17"/>
      </w:rPr>
    </w:pPr>
    <w:r w:rsidRPr="00B958F5">
      <w:rPr>
        <w:rFonts w:ascii="Arial" w:hAnsi="Arial"/>
        <w:b/>
        <w:i/>
        <w:sz w:val="17"/>
      </w:rPr>
      <w:t>Cambridge Business Publishers, ©201</w:t>
    </w:r>
    <w:r w:rsidR="00945774">
      <w:rPr>
        <w:rFonts w:ascii="Arial" w:hAnsi="Arial"/>
        <w:b/>
        <w:i/>
        <w:sz w:val="17"/>
      </w:rPr>
      <w:t>8</w:t>
    </w:r>
  </w:p>
  <w:p w14:paraId="622FB3C1" w14:textId="77777777" w:rsidR="001A7329" w:rsidRPr="00E1269B" w:rsidRDefault="001A7329" w:rsidP="001A7329">
    <w:pPr>
      <w:pStyle w:val="Footer"/>
      <w:tabs>
        <w:tab w:val="clear" w:pos="4320"/>
        <w:tab w:val="clear" w:pos="8640"/>
        <w:tab w:val="right" w:pos="9360"/>
      </w:tabs>
      <w:spacing w:before="40"/>
      <w:ind w:right="-720"/>
      <w:rPr>
        <w:rFonts w:ascii="Arial" w:hAnsi="Arial" w:cs="Arial"/>
        <w:b/>
        <w:i/>
        <w:sz w:val="17"/>
        <w:szCs w:val="17"/>
      </w:rPr>
    </w:pPr>
    <w:r>
      <w:rPr>
        <w:rFonts w:ascii="Arial" w:hAnsi="Arial"/>
        <w:b/>
        <w:i/>
        <w:noProof/>
        <w:sz w:val="17"/>
      </w:rPr>
      <mc:AlternateContent>
        <mc:Choice Requires="wps">
          <w:drawing>
            <wp:anchor distT="0" distB="0" distL="114300" distR="114300" simplePos="0" relativeHeight="251654656" behindDoc="0" locked="0" layoutInCell="0" allowOverlap="1" wp14:anchorId="34C3003D" wp14:editId="37ECF349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5943600" cy="635"/>
              <wp:effectExtent l="9525" t="12065" r="9525" b="635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436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858729C" id="Line 1" o:spid="_x0000_s1026" style="position:absolute;flip:y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5pt" to="46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" o:allowincell="f"/>
          </w:pict>
        </mc:Fallback>
      </mc:AlternateContent>
    </w:r>
    <w:r>
      <w:rPr>
        <w:rFonts w:ascii="Arial" w:hAnsi="Arial"/>
        <w:b/>
        <w:i/>
        <w:sz w:val="17"/>
      </w:rPr>
      <w:t>Practice Quiz, Chapter 9</w:t>
    </w:r>
    <w:r>
      <w:rPr>
        <w:rFonts w:ascii="Arial" w:hAnsi="Arial"/>
        <w:b/>
        <w:i/>
        <w:sz w:val="17"/>
      </w:rPr>
      <w:tab/>
      <w:t>9</w:t>
    </w:r>
    <w:r w:rsidRPr="00B958F5">
      <w:rPr>
        <w:rFonts w:ascii="Arial" w:hAnsi="Arial"/>
        <w:b/>
        <w:i/>
        <w:sz w:val="17"/>
      </w:rPr>
      <w:t>-</w:t>
    </w:r>
    <w:r w:rsidRPr="00B958F5">
      <w:rPr>
        <w:rFonts w:ascii="Arial" w:hAnsi="Arial"/>
        <w:b/>
        <w:i/>
        <w:sz w:val="17"/>
      </w:rPr>
      <w:fldChar w:fldCharType="begin"/>
    </w:r>
    <w:r w:rsidRPr="00B958F5">
      <w:rPr>
        <w:rFonts w:ascii="Arial" w:hAnsi="Arial"/>
        <w:b/>
        <w:i/>
        <w:sz w:val="17"/>
      </w:rPr>
      <w:instrText xml:space="preserve"> PAGE </w:instrText>
    </w:r>
    <w:r w:rsidRPr="00B958F5">
      <w:rPr>
        <w:rFonts w:ascii="Arial" w:hAnsi="Arial"/>
        <w:b/>
        <w:i/>
        <w:sz w:val="17"/>
      </w:rPr>
      <w:fldChar w:fldCharType="separate"/>
    </w:r>
    <w:r w:rsidR="007D5614">
      <w:rPr>
        <w:rFonts w:ascii="Arial" w:hAnsi="Arial"/>
        <w:b/>
        <w:i/>
        <w:noProof/>
        <w:sz w:val="17"/>
      </w:rPr>
      <w:t>3</w:t>
    </w:r>
    <w:r w:rsidRPr="00B958F5">
      <w:rPr>
        <w:rFonts w:ascii="Arial" w:hAnsi="Arial"/>
        <w:b/>
        <w:i/>
        <w:sz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34185A" w14:textId="77777777" w:rsidR="002E627C" w:rsidRDefault="002E627C">
      <w:r>
        <w:separator/>
      </w:r>
    </w:p>
  </w:footnote>
  <w:footnote w:type="continuationSeparator" w:id="0">
    <w:p w14:paraId="0B855EF7" w14:textId="77777777" w:rsidR="002E627C" w:rsidRDefault="002E62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36546"/>
    <w:multiLevelType w:val="hybridMultilevel"/>
    <w:tmpl w:val="DF1836BE"/>
    <w:lvl w:ilvl="0" w:tplc="CE484FC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407788A"/>
    <w:multiLevelType w:val="hybridMultilevel"/>
    <w:tmpl w:val="18E44C08"/>
    <w:lvl w:ilvl="0" w:tplc="CE484FC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9B0369A"/>
    <w:multiLevelType w:val="hybridMultilevel"/>
    <w:tmpl w:val="F164163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9E421C0"/>
    <w:multiLevelType w:val="hybridMultilevel"/>
    <w:tmpl w:val="2DBE302A"/>
    <w:lvl w:ilvl="0" w:tplc="DCF2E0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B22CFF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902025C"/>
    <w:multiLevelType w:val="hybridMultilevel"/>
    <w:tmpl w:val="B7CCBF5A"/>
    <w:lvl w:ilvl="0" w:tplc="BD0CEB90">
      <w:start w:val="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A0432CB"/>
    <w:multiLevelType w:val="hybridMultilevel"/>
    <w:tmpl w:val="811EBD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0BF7"/>
    <w:rsid w:val="00000B54"/>
    <w:rsid w:val="00004FD4"/>
    <w:rsid w:val="0001017A"/>
    <w:rsid w:val="000117A0"/>
    <w:rsid w:val="00025955"/>
    <w:rsid w:val="000271D8"/>
    <w:rsid w:val="00046531"/>
    <w:rsid w:val="00053B81"/>
    <w:rsid w:val="00062912"/>
    <w:rsid w:val="00080763"/>
    <w:rsid w:val="0008466A"/>
    <w:rsid w:val="000846FB"/>
    <w:rsid w:val="0009247A"/>
    <w:rsid w:val="0009542C"/>
    <w:rsid w:val="000A63D7"/>
    <w:rsid w:val="000C4FA9"/>
    <w:rsid w:val="000C69CC"/>
    <w:rsid w:val="000C6A5D"/>
    <w:rsid w:val="000D0848"/>
    <w:rsid w:val="000D3A9F"/>
    <w:rsid w:val="00103ADC"/>
    <w:rsid w:val="00103FE6"/>
    <w:rsid w:val="0011373A"/>
    <w:rsid w:val="00121028"/>
    <w:rsid w:val="00130851"/>
    <w:rsid w:val="00130C82"/>
    <w:rsid w:val="00131ABE"/>
    <w:rsid w:val="001325BF"/>
    <w:rsid w:val="00140839"/>
    <w:rsid w:val="00143C2A"/>
    <w:rsid w:val="00145275"/>
    <w:rsid w:val="0015014B"/>
    <w:rsid w:val="00152801"/>
    <w:rsid w:val="00152A59"/>
    <w:rsid w:val="00153B04"/>
    <w:rsid w:val="00164D53"/>
    <w:rsid w:val="00165CE1"/>
    <w:rsid w:val="00165F2B"/>
    <w:rsid w:val="001671FF"/>
    <w:rsid w:val="00181BF3"/>
    <w:rsid w:val="00184CA5"/>
    <w:rsid w:val="00185C39"/>
    <w:rsid w:val="0019579C"/>
    <w:rsid w:val="001A008D"/>
    <w:rsid w:val="001A5B68"/>
    <w:rsid w:val="001A7329"/>
    <w:rsid w:val="001B13BD"/>
    <w:rsid w:val="001D2240"/>
    <w:rsid w:val="001E69FC"/>
    <w:rsid w:val="001E7335"/>
    <w:rsid w:val="001E768E"/>
    <w:rsid w:val="00200A1C"/>
    <w:rsid w:val="00207247"/>
    <w:rsid w:val="00210C07"/>
    <w:rsid w:val="00215AE5"/>
    <w:rsid w:val="00216A80"/>
    <w:rsid w:val="002262F1"/>
    <w:rsid w:val="00227DD1"/>
    <w:rsid w:val="00230FE8"/>
    <w:rsid w:val="00233ED6"/>
    <w:rsid w:val="00240075"/>
    <w:rsid w:val="00240181"/>
    <w:rsid w:val="00262FEC"/>
    <w:rsid w:val="00275ECF"/>
    <w:rsid w:val="0028235E"/>
    <w:rsid w:val="0028267E"/>
    <w:rsid w:val="002947EB"/>
    <w:rsid w:val="002957A2"/>
    <w:rsid w:val="002B0899"/>
    <w:rsid w:val="002B3A36"/>
    <w:rsid w:val="002B3AF2"/>
    <w:rsid w:val="002B56C8"/>
    <w:rsid w:val="002C5CAD"/>
    <w:rsid w:val="002D0976"/>
    <w:rsid w:val="002D22F2"/>
    <w:rsid w:val="002D5693"/>
    <w:rsid w:val="002D61EC"/>
    <w:rsid w:val="002E208B"/>
    <w:rsid w:val="002E6016"/>
    <w:rsid w:val="002E627C"/>
    <w:rsid w:val="002E7768"/>
    <w:rsid w:val="002E7C41"/>
    <w:rsid w:val="003026FC"/>
    <w:rsid w:val="00331B21"/>
    <w:rsid w:val="003456F6"/>
    <w:rsid w:val="003474A2"/>
    <w:rsid w:val="00353C17"/>
    <w:rsid w:val="00360211"/>
    <w:rsid w:val="00361075"/>
    <w:rsid w:val="00362CD7"/>
    <w:rsid w:val="00363642"/>
    <w:rsid w:val="0036441F"/>
    <w:rsid w:val="003669BC"/>
    <w:rsid w:val="00367491"/>
    <w:rsid w:val="003678CC"/>
    <w:rsid w:val="00386741"/>
    <w:rsid w:val="0039069E"/>
    <w:rsid w:val="00394FE7"/>
    <w:rsid w:val="003A49D6"/>
    <w:rsid w:val="003C3598"/>
    <w:rsid w:val="003C567E"/>
    <w:rsid w:val="003E3DA8"/>
    <w:rsid w:val="003E6412"/>
    <w:rsid w:val="003F7AAC"/>
    <w:rsid w:val="00413279"/>
    <w:rsid w:val="0041453B"/>
    <w:rsid w:val="004304A7"/>
    <w:rsid w:val="00430A4C"/>
    <w:rsid w:val="00431EB1"/>
    <w:rsid w:val="004369FB"/>
    <w:rsid w:val="004446D1"/>
    <w:rsid w:val="00445A34"/>
    <w:rsid w:val="00446BA5"/>
    <w:rsid w:val="004478FD"/>
    <w:rsid w:val="00451296"/>
    <w:rsid w:val="00457495"/>
    <w:rsid w:val="00462B8A"/>
    <w:rsid w:val="00465DF0"/>
    <w:rsid w:val="00466A65"/>
    <w:rsid w:val="00466DE0"/>
    <w:rsid w:val="00467BFB"/>
    <w:rsid w:val="0047074C"/>
    <w:rsid w:val="00470AD2"/>
    <w:rsid w:val="004727BD"/>
    <w:rsid w:val="0048354E"/>
    <w:rsid w:val="00485D4D"/>
    <w:rsid w:val="00492E0C"/>
    <w:rsid w:val="004932E2"/>
    <w:rsid w:val="004A0E69"/>
    <w:rsid w:val="004A51DF"/>
    <w:rsid w:val="004B0BF7"/>
    <w:rsid w:val="004B386E"/>
    <w:rsid w:val="004C6143"/>
    <w:rsid w:val="004F17D9"/>
    <w:rsid w:val="004F6C9A"/>
    <w:rsid w:val="00505DF8"/>
    <w:rsid w:val="0051185E"/>
    <w:rsid w:val="00511CAE"/>
    <w:rsid w:val="00513A92"/>
    <w:rsid w:val="00523B3F"/>
    <w:rsid w:val="00542DE1"/>
    <w:rsid w:val="00550167"/>
    <w:rsid w:val="0055350F"/>
    <w:rsid w:val="00580842"/>
    <w:rsid w:val="00580E9E"/>
    <w:rsid w:val="00585FF5"/>
    <w:rsid w:val="005906BA"/>
    <w:rsid w:val="00592DD8"/>
    <w:rsid w:val="005942AA"/>
    <w:rsid w:val="005B065B"/>
    <w:rsid w:val="005B1A1C"/>
    <w:rsid w:val="005B3D58"/>
    <w:rsid w:val="005B56EF"/>
    <w:rsid w:val="005D4E89"/>
    <w:rsid w:val="005E2C25"/>
    <w:rsid w:val="005E4C3B"/>
    <w:rsid w:val="005F02CC"/>
    <w:rsid w:val="005F17C5"/>
    <w:rsid w:val="00604606"/>
    <w:rsid w:val="00610AA4"/>
    <w:rsid w:val="00622FFB"/>
    <w:rsid w:val="006232BA"/>
    <w:rsid w:val="00636FAA"/>
    <w:rsid w:val="00647039"/>
    <w:rsid w:val="006505BF"/>
    <w:rsid w:val="00653945"/>
    <w:rsid w:val="00656A8B"/>
    <w:rsid w:val="00670230"/>
    <w:rsid w:val="00680FE0"/>
    <w:rsid w:val="006904B4"/>
    <w:rsid w:val="00696DC7"/>
    <w:rsid w:val="006A18F3"/>
    <w:rsid w:val="006A2FD7"/>
    <w:rsid w:val="006B779F"/>
    <w:rsid w:val="006C029F"/>
    <w:rsid w:val="006C5331"/>
    <w:rsid w:val="006D5C00"/>
    <w:rsid w:val="006D6321"/>
    <w:rsid w:val="006E1E6E"/>
    <w:rsid w:val="006E5D00"/>
    <w:rsid w:val="006F37A2"/>
    <w:rsid w:val="00700393"/>
    <w:rsid w:val="00703F33"/>
    <w:rsid w:val="00725D89"/>
    <w:rsid w:val="007262F2"/>
    <w:rsid w:val="00731AA7"/>
    <w:rsid w:val="00732906"/>
    <w:rsid w:val="0074665B"/>
    <w:rsid w:val="0075008B"/>
    <w:rsid w:val="007616B2"/>
    <w:rsid w:val="007A0927"/>
    <w:rsid w:val="007B11DD"/>
    <w:rsid w:val="007B2BCB"/>
    <w:rsid w:val="007B4D0A"/>
    <w:rsid w:val="007C4FA4"/>
    <w:rsid w:val="007D4E43"/>
    <w:rsid w:val="007D5614"/>
    <w:rsid w:val="007E3AD4"/>
    <w:rsid w:val="007F58F2"/>
    <w:rsid w:val="007F7D47"/>
    <w:rsid w:val="00805DED"/>
    <w:rsid w:val="00806C8D"/>
    <w:rsid w:val="008219A5"/>
    <w:rsid w:val="0082431B"/>
    <w:rsid w:val="0082453D"/>
    <w:rsid w:val="00825AA9"/>
    <w:rsid w:val="00840B70"/>
    <w:rsid w:val="008463B7"/>
    <w:rsid w:val="00856A63"/>
    <w:rsid w:val="008573D2"/>
    <w:rsid w:val="00866633"/>
    <w:rsid w:val="0087240F"/>
    <w:rsid w:val="00880497"/>
    <w:rsid w:val="00887868"/>
    <w:rsid w:val="00894ACB"/>
    <w:rsid w:val="008A60A6"/>
    <w:rsid w:val="008B2CAB"/>
    <w:rsid w:val="008B505B"/>
    <w:rsid w:val="008C215B"/>
    <w:rsid w:val="008C3FD5"/>
    <w:rsid w:val="008C5679"/>
    <w:rsid w:val="008D07D7"/>
    <w:rsid w:val="008D47D3"/>
    <w:rsid w:val="008D569E"/>
    <w:rsid w:val="008D7DC0"/>
    <w:rsid w:val="008E0D07"/>
    <w:rsid w:val="008F36E9"/>
    <w:rsid w:val="0090598B"/>
    <w:rsid w:val="009228E1"/>
    <w:rsid w:val="009279E2"/>
    <w:rsid w:val="00932C49"/>
    <w:rsid w:val="00933448"/>
    <w:rsid w:val="00945774"/>
    <w:rsid w:val="0095509C"/>
    <w:rsid w:val="009557BE"/>
    <w:rsid w:val="0095709A"/>
    <w:rsid w:val="00960EBE"/>
    <w:rsid w:val="00963961"/>
    <w:rsid w:val="00973A87"/>
    <w:rsid w:val="00980B82"/>
    <w:rsid w:val="009A106F"/>
    <w:rsid w:val="009A4FFC"/>
    <w:rsid w:val="009B5154"/>
    <w:rsid w:val="009B657C"/>
    <w:rsid w:val="009C2509"/>
    <w:rsid w:val="009C251F"/>
    <w:rsid w:val="009D6F3F"/>
    <w:rsid w:val="009E09AF"/>
    <w:rsid w:val="009E1911"/>
    <w:rsid w:val="009E6E79"/>
    <w:rsid w:val="00A04205"/>
    <w:rsid w:val="00A11CB0"/>
    <w:rsid w:val="00A56AF2"/>
    <w:rsid w:val="00A63497"/>
    <w:rsid w:val="00A6670E"/>
    <w:rsid w:val="00A674F3"/>
    <w:rsid w:val="00A72BAC"/>
    <w:rsid w:val="00A806CE"/>
    <w:rsid w:val="00AA0FDA"/>
    <w:rsid w:val="00AB0A09"/>
    <w:rsid w:val="00AB2862"/>
    <w:rsid w:val="00AC0676"/>
    <w:rsid w:val="00AC7DD9"/>
    <w:rsid w:val="00AD2694"/>
    <w:rsid w:val="00AD51FB"/>
    <w:rsid w:val="00AE6833"/>
    <w:rsid w:val="00AF0C4D"/>
    <w:rsid w:val="00B03027"/>
    <w:rsid w:val="00B153C3"/>
    <w:rsid w:val="00B161C7"/>
    <w:rsid w:val="00B23D1D"/>
    <w:rsid w:val="00B36C3F"/>
    <w:rsid w:val="00B44F85"/>
    <w:rsid w:val="00B47B2F"/>
    <w:rsid w:val="00B5327E"/>
    <w:rsid w:val="00B663E7"/>
    <w:rsid w:val="00B67026"/>
    <w:rsid w:val="00B74E38"/>
    <w:rsid w:val="00B76A1A"/>
    <w:rsid w:val="00B76DB7"/>
    <w:rsid w:val="00B81C18"/>
    <w:rsid w:val="00B84274"/>
    <w:rsid w:val="00B93064"/>
    <w:rsid w:val="00B938C2"/>
    <w:rsid w:val="00B955B1"/>
    <w:rsid w:val="00BA1FFC"/>
    <w:rsid w:val="00BC2603"/>
    <w:rsid w:val="00BC3780"/>
    <w:rsid w:val="00BE6407"/>
    <w:rsid w:val="00BE67CA"/>
    <w:rsid w:val="00BF0357"/>
    <w:rsid w:val="00C03140"/>
    <w:rsid w:val="00C04A47"/>
    <w:rsid w:val="00C079A3"/>
    <w:rsid w:val="00C17CCA"/>
    <w:rsid w:val="00C20F99"/>
    <w:rsid w:val="00C23AF3"/>
    <w:rsid w:val="00C23B0F"/>
    <w:rsid w:val="00C31795"/>
    <w:rsid w:val="00C33DCB"/>
    <w:rsid w:val="00C34ED9"/>
    <w:rsid w:val="00C3582A"/>
    <w:rsid w:val="00C36FC4"/>
    <w:rsid w:val="00C44EAE"/>
    <w:rsid w:val="00C520CF"/>
    <w:rsid w:val="00C5216B"/>
    <w:rsid w:val="00C52831"/>
    <w:rsid w:val="00C72718"/>
    <w:rsid w:val="00C840B3"/>
    <w:rsid w:val="00CA3044"/>
    <w:rsid w:val="00CC0168"/>
    <w:rsid w:val="00CC24AC"/>
    <w:rsid w:val="00CC47EC"/>
    <w:rsid w:val="00CC5922"/>
    <w:rsid w:val="00CD0C99"/>
    <w:rsid w:val="00CD3071"/>
    <w:rsid w:val="00CD7649"/>
    <w:rsid w:val="00CE08DC"/>
    <w:rsid w:val="00CE504D"/>
    <w:rsid w:val="00CE6EC7"/>
    <w:rsid w:val="00CF6FBA"/>
    <w:rsid w:val="00D0166F"/>
    <w:rsid w:val="00D01E2A"/>
    <w:rsid w:val="00D17428"/>
    <w:rsid w:val="00D31243"/>
    <w:rsid w:val="00D41A1D"/>
    <w:rsid w:val="00D43E0F"/>
    <w:rsid w:val="00D44EE1"/>
    <w:rsid w:val="00D51B43"/>
    <w:rsid w:val="00D51C43"/>
    <w:rsid w:val="00D56857"/>
    <w:rsid w:val="00D65C74"/>
    <w:rsid w:val="00D7007F"/>
    <w:rsid w:val="00D70A36"/>
    <w:rsid w:val="00D73ABF"/>
    <w:rsid w:val="00D74CB2"/>
    <w:rsid w:val="00D840F7"/>
    <w:rsid w:val="00D93873"/>
    <w:rsid w:val="00D93FE3"/>
    <w:rsid w:val="00DB1705"/>
    <w:rsid w:val="00DD1AC5"/>
    <w:rsid w:val="00DD45BA"/>
    <w:rsid w:val="00DD6420"/>
    <w:rsid w:val="00DE04FA"/>
    <w:rsid w:val="00DE476C"/>
    <w:rsid w:val="00E02B6F"/>
    <w:rsid w:val="00E04417"/>
    <w:rsid w:val="00E04A3F"/>
    <w:rsid w:val="00E1443E"/>
    <w:rsid w:val="00E2347B"/>
    <w:rsid w:val="00E30091"/>
    <w:rsid w:val="00E32C90"/>
    <w:rsid w:val="00E32F7A"/>
    <w:rsid w:val="00E334BD"/>
    <w:rsid w:val="00E33E00"/>
    <w:rsid w:val="00E34A4A"/>
    <w:rsid w:val="00E364CA"/>
    <w:rsid w:val="00E36AAA"/>
    <w:rsid w:val="00E50DAC"/>
    <w:rsid w:val="00E547BF"/>
    <w:rsid w:val="00E57106"/>
    <w:rsid w:val="00E619D4"/>
    <w:rsid w:val="00E711DC"/>
    <w:rsid w:val="00E74D84"/>
    <w:rsid w:val="00E74F02"/>
    <w:rsid w:val="00E80525"/>
    <w:rsid w:val="00E825BC"/>
    <w:rsid w:val="00E82FDB"/>
    <w:rsid w:val="00E83CA7"/>
    <w:rsid w:val="00E83FC1"/>
    <w:rsid w:val="00E84E29"/>
    <w:rsid w:val="00E91B5E"/>
    <w:rsid w:val="00E97DF1"/>
    <w:rsid w:val="00EA347A"/>
    <w:rsid w:val="00EA553C"/>
    <w:rsid w:val="00EA746D"/>
    <w:rsid w:val="00EC4152"/>
    <w:rsid w:val="00EC43FA"/>
    <w:rsid w:val="00ED4709"/>
    <w:rsid w:val="00EE0739"/>
    <w:rsid w:val="00EE1C55"/>
    <w:rsid w:val="00EE25E9"/>
    <w:rsid w:val="00EE338A"/>
    <w:rsid w:val="00EE5221"/>
    <w:rsid w:val="00EE6216"/>
    <w:rsid w:val="00F0364D"/>
    <w:rsid w:val="00F1240A"/>
    <w:rsid w:val="00F33CB4"/>
    <w:rsid w:val="00F40D3D"/>
    <w:rsid w:val="00F4408C"/>
    <w:rsid w:val="00F44E53"/>
    <w:rsid w:val="00F52DD9"/>
    <w:rsid w:val="00F53B66"/>
    <w:rsid w:val="00F6282E"/>
    <w:rsid w:val="00F86024"/>
    <w:rsid w:val="00F96F7E"/>
    <w:rsid w:val="00FA20A7"/>
    <w:rsid w:val="00FA3C2B"/>
    <w:rsid w:val="00FA6BCB"/>
    <w:rsid w:val="00FB39CF"/>
    <w:rsid w:val="00FB428B"/>
    <w:rsid w:val="00FB4F57"/>
    <w:rsid w:val="00FB6BF5"/>
    <w:rsid w:val="00FB71A3"/>
    <w:rsid w:val="00FC5876"/>
    <w:rsid w:val="00FD2A7F"/>
    <w:rsid w:val="00FE1F2C"/>
    <w:rsid w:val="00FF2523"/>
    <w:rsid w:val="00FF2F37"/>
    <w:rsid w:val="00FF5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D210B2"/>
  <w15:docId w15:val="{3D6A6D9D-C6F8-4128-9C29-5E0AFBC45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E08DC"/>
    <w:rPr>
      <w:sz w:val="24"/>
      <w:szCs w:val="24"/>
    </w:rPr>
  </w:style>
  <w:style w:type="paragraph" w:styleId="Heading4">
    <w:name w:val="heading 4"/>
    <w:basedOn w:val="Normal"/>
    <w:next w:val="Normal"/>
    <w:qFormat/>
    <w:rsid w:val="00210C07"/>
    <w:pPr>
      <w:keepNext/>
      <w:widowControl w:val="0"/>
      <w:ind w:left="720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955B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955B1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580E9E"/>
    <w:pPr>
      <w:widowControl w:val="0"/>
    </w:pPr>
  </w:style>
  <w:style w:type="paragraph" w:styleId="BodyTextIndent2">
    <w:name w:val="Body Text Indent 2"/>
    <w:basedOn w:val="Normal"/>
    <w:rsid w:val="00210C07"/>
    <w:pPr>
      <w:spacing w:after="120" w:line="480" w:lineRule="auto"/>
      <w:ind w:left="360"/>
    </w:pPr>
  </w:style>
  <w:style w:type="paragraph" w:customStyle="1" w:styleId="2AutoList2">
    <w:name w:val="2AutoList2"/>
    <w:rsid w:val="00210C07"/>
    <w:pPr>
      <w:tabs>
        <w:tab w:val="left" w:pos="720"/>
        <w:tab w:val="left" w:pos="1440"/>
      </w:tabs>
      <w:ind w:left="1440" w:hanging="720"/>
    </w:pPr>
    <w:rPr>
      <w:snapToGrid w:val="0"/>
      <w:sz w:val="24"/>
    </w:rPr>
  </w:style>
  <w:style w:type="table" w:styleId="TableGrid">
    <w:name w:val="Table Grid"/>
    <w:basedOn w:val="TableNormal"/>
    <w:rsid w:val="00511C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1">
    <w:name w:val="Level 1"/>
    <w:rsid w:val="00505DF8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CC592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E1E6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oterChar">
    <w:name w:val="Footer Char"/>
    <w:link w:val="Footer"/>
    <w:semiHidden/>
    <w:locked/>
    <w:rsid w:val="001E768E"/>
    <w:rPr>
      <w:sz w:val="24"/>
      <w:szCs w:val="24"/>
      <w:lang w:val="en-US" w:eastAsia="en-US" w:bidi="ar-SA"/>
    </w:rPr>
  </w:style>
  <w:style w:type="character" w:styleId="PageNumber">
    <w:name w:val="page number"/>
    <w:basedOn w:val="DefaultParagraphFont"/>
    <w:rsid w:val="001E76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</Pages>
  <Words>767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13 Quiz Solution HHL 1/e</vt:lpstr>
    </vt:vector>
  </TitlesOfParts>
  <Company>University at Buffalo</Company>
  <LinksUpToDate>false</LinksUpToDate>
  <CharactersWithSpaces>5131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13 Quiz Solution HHL 1/e</dc:title>
  <dc:creator>Susan Hamlen</dc:creator>
  <cp:lastModifiedBy>Lorraine Gleeson</cp:lastModifiedBy>
  <cp:revision>10</cp:revision>
  <cp:lastPrinted>2012-12-12T00:16:00Z</cp:lastPrinted>
  <dcterms:created xsi:type="dcterms:W3CDTF">2018-06-01T14:43:00Z</dcterms:created>
  <dcterms:modified xsi:type="dcterms:W3CDTF">2018-11-08T15:36:00Z</dcterms:modified>
</cp:coreProperties>
</file>